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3DFE" w:rsidRDefault="00B13CF5">
      <w:pPr>
        <w:jc w:val="center"/>
        <w:rPr>
          <w:rFonts w:hint="eastAsia"/>
          <w:b/>
          <w:sz w:val="36"/>
        </w:rPr>
      </w:pPr>
      <w:proofErr w:type="gramStart"/>
      <w:r>
        <w:rPr>
          <w:rFonts w:hint="eastAsia"/>
          <w:b/>
          <w:sz w:val="36"/>
        </w:rPr>
        <w:t>《</w:t>
      </w:r>
      <w:proofErr w:type="gramEnd"/>
      <w:r>
        <w:rPr>
          <w:rFonts w:hint="eastAsia"/>
          <w:b/>
          <w:sz w:val="36"/>
        </w:rPr>
        <w:t>反应堆压力容器一体化接管段用</w:t>
      </w:r>
    </w:p>
    <w:p w:rsidR="00E067E8" w:rsidRDefault="00B13CF5">
      <w:pPr>
        <w:jc w:val="center"/>
        <w:rPr>
          <w:b/>
          <w:sz w:val="36"/>
        </w:rPr>
      </w:pPr>
      <w:r>
        <w:rPr>
          <w:rFonts w:hint="eastAsia"/>
          <w:b/>
          <w:sz w:val="36"/>
        </w:rPr>
        <w:t>锰-镍-</w:t>
      </w:r>
      <w:proofErr w:type="gramStart"/>
      <w:r>
        <w:rPr>
          <w:rFonts w:hint="eastAsia"/>
          <w:b/>
          <w:sz w:val="36"/>
        </w:rPr>
        <w:t>钼</w:t>
      </w:r>
      <w:proofErr w:type="gramEnd"/>
      <w:r>
        <w:rPr>
          <w:rFonts w:hint="eastAsia"/>
          <w:b/>
          <w:sz w:val="36"/>
        </w:rPr>
        <w:t>合金钢锻件</w:t>
      </w:r>
      <w:proofErr w:type="gramStart"/>
      <w:r>
        <w:rPr>
          <w:rFonts w:hint="eastAsia"/>
          <w:b/>
          <w:sz w:val="36"/>
        </w:rPr>
        <w:t>》</w:t>
      </w:r>
      <w:proofErr w:type="gramEnd"/>
      <w:r>
        <w:rPr>
          <w:rFonts w:hint="eastAsia"/>
          <w:b/>
          <w:sz w:val="36"/>
        </w:rPr>
        <w:t>编制说明</w:t>
      </w:r>
    </w:p>
    <w:p w:rsidR="00E067E8" w:rsidRDefault="00B13CF5">
      <w:pPr>
        <w:jc w:val="center"/>
        <w:rPr>
          <w:b/>
          <w:sz w:val="36"/>
        </w:rPr>
      </w:pPr>
      <w:r>
        <w:rPr>
          <w:rFonts w:hint="eastAsia"/>
          <w:b/>
          <w:sz w:val="36"/>
        </w:rPr>
        <w:t>（征求意见稿）</w:t>
      </w:r>
    </w:p>
    <w:p w:rsidR="00E067E8" w:rsidRDefault="00B13CF5">
      <w:pPr>
        <w:outlineLvl w:val="0"/>
        <w:rPr>
          <w:b/>
          <w:sz w:val="28"/>
          <w:szCs w:val="28"/>
        </w:rPr>
      </w:pPr>
      <w:r>
        <w:rPr>
          <w:rFonts w:hint="eastAsia"/>
          <w:b/>
          <w:sz w:val="28"/>
          <w:szCs w:val="28"/>
        </w:rPr>
        <w:t>一、工作简况</w:t>
      </w:r>
    </w:p>
    <w:p w:rsidR="00E067E8" w:rsidRDefault="00B13CF5">
      <w:pPr>
        <w:rPr>
          <w:b/>
        </w:rPr>
      </w:pPr>
      <w:r>
        <w:rPr>
          <w:rFonts w:hint="eastAsia"/>
          <w:b/>
        </w:rPr>
        <w:t>1、任务来源</w:t>
      </w:r>
    </w:p>
    <w:p w:rsidR="00E067E8" w:rsidRDefault="00B13CF5">
      <w:pPr>
        <w:ind w:firstLineChars="200" w:firstLine="480"/>
      </w:pPr>
      <w:r>
        <w:rPr>
          <w:rFonts w:hint="eastAsia"/>
        </w:rPr>
        <w:t>《反应堆压力容器一体化接管段用锰-镍-钼合金钢锻件</w:t>
      </w:r>
      <w:r>
        <w:t>》</w:t>
      </w:r>
      <w:r>
        <w:rPr>
          <w:rFonts w:hint="eastAsia"/>
        </w:rPr>
        <w:t>是为适应核电锻件制造技术发展需求，将先进的科研成果和成熟的实践经验相结合，由中国第一重型机械股份公司等单位编制。</w:t>
      </w:r>
    </w:p>
    <w:p w:rsidR="00E067E8" w:rsidRDefault="00B13CF5">
      <w:pPr>
        <w:ind w:firstLineChars="200" w:firstLine="480"/>
      </w:pPr>
      <w:r>
        <w:rPr>
          <w:rFonts w:hint="eastAsia"/>
        </w:rPr>
        <w:t>本标准经过中国核能行业协会评审并经过公示后予以立项，由中国第一重型机械股份公司与中国核能行业协会签订《中国核能行业协会团体标准制修订专项技术服务合同》。</w:t>
      </w:r>
    </w:p>
    <w:p w:rsidR="00E067E8" w:rsidRDefault="00B13CF5">
      <w:pPr>
        <w:ind w:firstLineChars="200" w:firstLine="480"/>
      </w:pPr>
      <w:r>
        <w:rPr>
          <w:rFonts w:hint="eastAsia"/>
        </w:rPr>
        <w:t>《反应堆压力容器一体化接管段用锰-镍-钼合金钢锻件</w:t>
      </w:r>
      <w:r>
        <w:t>》</w:t>
      </w:r>
      <w:r>
        <w:rPr>
          <w:rFonts w:hint="eastAsia"/>
        </w:rPr>
        <w:t>标准编制周期为1</w:t>
      </w:r>
      <w:r>
        <w:t>6</w:t>
      </w:r>
      <w:r>
        <w:rPr>
          <w:rFonts w:hint="eastAsia"/>
        </w:rPr>
        <w:t>个月，自2021年</w:t>
      </w:r>
      <w:r>
        <w:t>9</w:t>
      </w:r>
      <w:r>
        <w:rPr>
          <w:rFonts w:hint="eastAsia"/>
        </w:rPr>
        <w:t xml:space="preserve">月1日至2022年 </w:t>
      </w:r>
      <w:r>
        <w:t>12</w:t>
      </w:r>
      <w:r>
        <w:rPr>
          <w:rFonts w:hint="eastAsia"/>
        </w:rPr>
        <w:t>月3</w:t>
      </w:r>
      <w:r>
        <w:t>1</w:t>
      </w:r>
      <w:r>
        <w:rPr>
          <w:rFonts w:hint="eastAsia"/>
        </w:rPr>
        <w:t>日，其中项目的节点要求如下：</w:t>
      </w:r>
    </w:p>
    <w:p w:rsidR="00E067E8" w:rsidRDefault="00B13CF5">
      <w:pPr>
        <w:pStyle w:val="1"/>
        <w:numPr>
          <w:ilvl w:val="0"/>
          <w:numId w:val="1"/>
        </w:numPr>
        <w:ind w:firstLineChars="0"/>
      </w:pPr>
      <w:r>
        <w:rPr>
          <w:rFonts w:hint="eastAsia"/>
        </w:rPr>
        <w:t>202</w:t>
      </w:r>
      <w:r>
        <w:t>2</w:t>
      </w:r>
      <w:r>
        <w:rPr>
          <w:rFonts w:hint="eastAsia"/>
        </w:rPr>
        <w:t>年</w:t>
      </w:r>
      <w:r>
        <w:t>2</w:t>
      </w:r>
      <w:r>
        <w:rPr>
          <w:rFonts w:hint="eastAsia"/>
        </w:rPr>
        <w:t>月</w:t>
      </w:r>
      <w:r>
        <w:t>28</w:t>
      </w:r>
      <w:r>
        <w:rPr>
          <w:rFonts w:hint="eastAsia"/>
        </w:rPr>
        <w:t>日前，完成项目征求意见稿。</w:t>
      </w:r>
    </w:p>
    <w:p w:rsidR="00E067E8" w:rsidRDefault="00B13CF5">
      <w:pPr>
        <w:pStyle w:val="1"/>
        <w:numPr>
          <w:ilvl w:val="0"/>
          <w:numId w:val="1"/>
        </w:numPr>
        <w:ind w:firstLineChars="0"/>
      </w:pPr>
      <w:r>
        <w:rPr>
          <w:rFonts w:hint="eastAsia"/>
        </w:rPr>
        <w:t>202</w:t>
      </w:r>
      <w:r>
        <w:t>2</w:t>
      </w:r>
      <w:r>
        <w:rPr>
          <w:rFonts w:hint="eastAsia"/>
        </w:rPr>
        <w:t>年4月30日前，完成项目送审稿。</w:t>
      </w:r>
    </w:p>
    <w:p w:rsidR="00E067E8" w:rsidRDefault="00B13CF5">
      <w:pPr>
        <w:pStyle w:val="1"/>
        <w:numPr>
          <w:ilvl w:val="0"/>
          <w:numId w:val="1"/>
        </w:numPr>
        <w:ind w:firstLineChars="0"/>
      </w:pPr>
      <w:r>
        <w:rPr>
          <w:rFonts w:hint="eastAsia"/>
        </w:rPr>
        <w:t>2022年8月3</w:t>
      </w:r>
      <w:r>
        <w:t>1</w:t>
      </w:r>
      <w:r>
        <w:rPr>
          <w:rFonts w:hint="eastAsia"/>
        </w:rPr>
        <w:t>日前，完成项目报批稿。</w:t>
      </w:r>
    </w:p>
    <w:p w:rsidR="00E067E8" w:rsidRDefault="00E067E8"/>
    <w:p w:rsidR="00E067E8" w:rsidRDefault="00B13CF5">
      <w:pPr>
        <w:rPr>
          <w:b/>
        </w:rPr>
      </w:pPr>
      <w:r>
        <w:rPr>
          <w:rFonts w:hint="eastAsia"/>
          <w:b/>
        </w:rPr>
        <w:t>2、主要工作过程</w:t>
      </w:r>
    </w:p>
    <w:p w:rsidR="00E067E8" w:rsidRDefault="00B13CF5">
      <w:r>
        <w:rPr>
          <w:rFonts w:hint="eastAsia"/>
        </w:rPr>
        <w:t>（1）标准起草阶段（2021年</w:t>
      </w:r>
      <w:r>
        <w:t>9</w:t>
      </w:r>
      <w:r>
        <w:rPr>
          <w:rFonts w:hint="eastAsia"/>
        </w:rPr>
        <w:t>月1日至2022年</w:t>
      </w:r>
      <w:r>
        <w:t>2</w:t>
      </w:r>
      <w:r>
        <w:rPr>
          <w:rFonts w:hint="eastAsia"/>
        </w:rPr>
        <w:t>月</w:t>
      </w:r>
      <w:r>
        <w:t>28</w:t>
      </w:r>
      <w:r>
        <w:rPr>
          <w:rFonts w:hint="eastAsia"/>
        </w:rPr>
        <w:t>日）</w:t>
      </w:r>
    </w:p>
    <w:p w:rsidR="00E067E8" w:rsidRDefault="00B13CF5">
      <w:pPr>
        <w:ind w:firstLineChars="200" w:firstLine="480"/>
      </w:pPr>
      <w:r>
        <w:rPr>
          <w:rFonts w:hint="eastAsia"/>
        </w:rPr>
        <w:t>本标准立项后，中国第一重型机械股份公司立即</w:t>
      </w:r>
      <w:r>
        <w:t>成立标准编制小组</w:t>
      </w:r>
      <w:r>
        <w:rPr>
          <w:rFonts w:hint="eastAsia"/>
        </w:rPr>
        <w:t>（以下称“编制小组”）</w:t>
      </w:r>
      <w:r>
        <w:t>，</w:t>
      </w:r>
      <w:r>
        <w:rPr>
          <w:rFonts w:hint="eastAsia"/>
        </w:rPr>
        <w:t>负责</w:t>
      </w:r>
      <w:r>
        <w:t>分解工作任务、</w:t>
      </w:r>
      <w:r>
        <w:rPr>
          <w:rFonts w:hint="eastAsia"/>
        </w:rPr>
        <w:t>资料</w:t>
      </w:r>
      <w:r>
        <w:t>收集</w:t>
      </w:r>
      <w:r>
        <w:rPr>
          <w:rFonts w:hint="eastAsia"/>
        </w:rPr>
        <w:t>、</w:t>
      </w:r>
      <w:r>
        <w:t>调研分析</w:t>
      </w:r>
      <w:r>
        <w:rPr>
          <w:rFonts w:hint="eastAsia"/>
        </w:rPr>
        <w:t>和本标准各阶段的编制工作；随后，中国第一重型机械股份公司</w:t>
      </w:r>
      <w:r>
        <w:rPr>
          <w:rFonts w:ascii="Times New Roman" w:cs="Times New Roman" w:hint="eastAsia"/>
        </w:rPr>
        <w:t>与中国核动力研究设计院、上海核工程研究设计院有限公司、钢铁研究总院、深圳中广核工程设计有限公司、苏州热工研究院有限公司、中国核电工程有限公司、二重（德阳）重型装备有限公司</w:t>
      </w:r>
      <w:r>
        <w:rPr>
          <w:rFonts w:ascii="Times New Roman" w:cs="Times New Roman"/>
        </w:rPr>
        <w:t>成立了标准编制工作组</w:t>
      </w:r>
      <w:r>
        <w:rPr>
          <w:rFonts w:ascii="Times New Roman" w:cs="Times New Roman" w:hint="eastAsia"/>
        </w:rPr>
        <w:t>（以下称“工作组”）</w:t>
      </w:r>
      <w:r>
        <w:rPr>
          <w:rFonts w:ascii="Times New Roman" w:cs="Times New Roman"/>
        </w:rPr>
        <w:t>，</w:t>
      </w:r>
      <w:r>
        <w:rPr>
          <w:rFonts w:hint="eastAsia"/>
        </w:rPr>
        <w:t>负责为本标准提供相应技术文件、技术支持和对标准文本的评审工作。</w:t>
      </w:r>
    </w:p>
    <w:p w:rsidR="00E067E8" w:rsidRDefault="00B13CF5">
      <w:pPr>
        <w:ind w:firstLineChars="200" w:firstLine="480"/>
      </w:pPr>
      <w:r>
        <w:t>在明确工作任务后，</w:t>
      </w:r>
      <w:r>
        <w:rPr>
          <w:rFonts w:hint="eastAsia"/>
        </w:rPr>
        <w:t>编制小组</w:t>
      </w:r>
      <w:r>
        <w:t>首先</w:t>
      </w:r>
      <w:r>
        <w:rPr>
          <w:rFonts w:hint="eastAsia"/>
        </w:rPr>
        <w:t>梳理并总结了中国第一重型机械股份公司多年来核电制造项目中的工程数据和制造经验，</w:t>
      </w:r>
      <w:r>
        <w:t>收集了国标（GB）和能源标准（NB）</w:t>
      </w:r>
      <w:r>
        <w:lastRenderedPageBreak/>
        <w:t>有关的检测、检验标准，消化吸收</w:t>
      </w:r>
      <w:r>
        <w:rPr>
          <w:rFonts w:hint="eastAsia"/>
        </w:rPr>
        <w:t>“大型先进压水堆及高温气冷堆核电站”重大专项课题“CAP1400反应堆压力容器研制”（2013ZX06002-004）及其他中国第一重型机械股份公司自筹经费进行的自主研发课题的科研成果，</w:t>
      </w:r>
      <w:r>
        <w:t>并对上述所有</w:t>
      </w:r>
      <w:r>
        <w:rPr>
          <w:rFonts w:hint="eastAsia"/>
        </w:rPr>
        <w:t>方面</w:t>
      </w:r>
      <w:r>
        <w:t>进行了研究和分析，确立编制标准的构架以及技术内容</w:t>
      </w:r>
      <w:r>
        <w:rPr>
          <w:rFonts w:hint="eastAsia"/>
        </w:rPr>
        <w:t>。同时，</w:t>
      </w:r>
      <w:r>
        <w:t>根据核电标准体系研究的前期工作分析结果，确定了本标准编制的进度安排。</w:t>
      </w:r>
    </w:p>
    <w:p w:rsidR="00E067E8" w:rsidRDefault="00B13CF5">
      <w:pPr>
        <w:ind w:firstLineChars="200" w:firstLine="480"/>
      </w:pPr>
      <w:r>
        <w:rPr>
          <w:rFonts w:hint="eastAsia"/>
        </w:rPr>
        <w:t>2</w:t>
      </w:r>
      <w:r>
        <w:t>021</w:t>
      </w:r>
      <w:r>
        <w:rPr>
          <w:rFonts w:hint="eastAsia"/>
        </w:rPr>
        <w:t>年9月，编制小组在上述工作基础上完成本标准工作组讨论稿；</w:t>
      </w:r>
    </w:p>
    <w:p w:rsidR="00E067E8" w:rsidRDefault="00B13CF5">
      <w:pPr>
        <w:ind w:firstLineChars="200" w:firstLine="480"/>
      </w:pPr>
      <w:r>
        <w:rPr>
          <w:rFonts w:hint="eastAsia"/>
        </w:rPr>
        <w:t>2</w:t>
      </w:r>
      <w:r>
        <w:t>021</w:t>
      </w:r>
      <w:r>
        <w:rPr>
          <w:rFonts w:hint="eastAsia"/>
        </w:rPr>
        <w:t>年1</w:t>
      </w:r>
      <w:r>
        <w:t>0</w:t>
      </w:r>
      <w:r>
        <w:rPr>
          <w:rFonts w:hint="eastAsia"/>
        </w:rPr>
        <w:t>月，中国第一重型机械股份公司组织召开本标准工作组讨论</w:t>
      </w:r>
      <w:proofErr w:type="gramStart"/>
      <w:r>
        <w:rPr>
          <w:rFonts w:hint="eastAsia"/>
        </w:rPr>
        <w:t>稿技术</w:t>
      </w:r>
      <w:proofErr w:type="gramEnd"/>
      <w:r>
        <w:rPr>
          <w:rFonts w:hint="eastAsia"/>
        </w:rPr>
        <w:t>审查会，工作组成员对工作组讨论稿的</w:t>
      </w:r>
      <w:r>
        <w:rPr>
          <w:rFonts w:ascii="Times New Roman" w:hAnsi="Times New Roman" w:cs="Times New Roman"/>
        </w:rPr>
        <w:t>内容条款</w:t>
      </w:r>
      <w:r>
        <w:rPr>
          <w:rFonts w:ascii="Times New Roman" w:hAnsi="Times New Roman" w:cs="Times New Roman" w:hint="eastAsia"/>
        </w:rPr>
        <w:t>、</w:t>
      </w:r>
      <w:r>
        <w:rPr>
          <w:rFonts w:ascii="Times New Roman" w:hAnsi="Times New Roman" w:cs="Times New Roman"/>
        </w:rPr>
        <w:t>技术指标</w:t>
      </w:r>
      <w:r>
        <w:rPr>
          <w:rFonts w:ascii="Times New Roman" w:hAnsi="Times New Roman" w:cs="Times New Roman" w:hint="eastAsia"/>
        </w:rPr>
        <w:t>等</w:t>
      </w:r>
      <w:r>
        <w:rPr>
          <w:rFonts w:ascii="Times New Roman" w:hAnsi="Times New Roman" w:cs="Times New Roman"/>
        </w:rPr>
        <w:t>进行逐条研讨，对标准</w:t>
      </w:r>
      <w:r>
        <w:rPr>
          <w:rFonts w:ascii="Times New Roman" w:hAnsi="Times New Roman" w:cs="Times New Roman" w:hint="eastAsia"/>
        </w:rPr>
        <w:t>编制过程</w:t>
      </w:r>
      <w:r>
        <w:rPr>
          <w:rFonts w:ascii="Times New Roman" w:hAnsi="Times New Roman" w:cs="Times New Roman"/>
        </w:rPr>
        <w:t>中遇到的相关问题进行深入交流并达成共识</w:t>
      </w:r>
      <w:r>
        <w:rPr>
          <w:rFonts w:ascii="Times New Roman" w:hAnsi="Times New Roman" w:cs="Times New Roman" w:hint="eastAsia"/>
        </w:rPr>
        <w:t>。</w:t>
      </w:r>
      <w:r>
        <w:rPr>
          <w:rFonts w:hint="eastAsia"/>
        </w:rPr>
        <w:t>会后，编制小组根据技术审查</w:t>
      </w:r>
      <w:proofErr w:type="gramStart"/>
      <w:r>
        <w:rPr>
          <w:rFonts w:hint="eastAsia"/>
        </w:rPr>
        <w:t>会意见</w:t>
      </w:r>
      <w:proofErr w:type="gramEnd"/>
      <w:r>
        <w:rPr>
          <w:rFonts w:hint="eastAsia"/>
        </w:rPr>
        <w:t>进行修改，12月编制完成了本标准征求意见稿。</w:t>
      </w:r>
    </w:p>
    <w:p w:rsidR="00E067E8" w:rsidRDefault="00E067E8">
      <w:pPr>
        <w:ind w:firstLineChars="200" w:firstLine="480"/>
      </w:pPr>
    </w:p>
    <w:p w:rsidR="00E067E8" w:rsidRDefault="00B13CF5">
      <w:r>
        <w:rPr>
          <w:rFonts w:hint="eastAsia"/>
        </w:rPr>
        <w:t>（2）征求意见阶段</w:t>
      </w:r>
    </w:p>
    <w:p w:rsidR="00E067E8" w:rsidRDefault="00B13CF5">
      <w:pPr>
        <w:ind w:firstLineChars="200" w:firstLine="480"/>
      </w:pPr>
      <w:r w:rsidRPr="006235F8">
        <w:rPr>
          <w:rFonts w:hint="eastAsia"/>
        </w:rPr>
        <w:t>征求意见待反馈。</w:t>
      </w:r>
    </w:p>
    <w:p w:rsidR="00E067E8" w:rsidRDefault="00E067E8"/>
    <w:p w:rsidR="00E067E8" w:rsidRDefault="00B13CF5">
      <w:pPr>
        <w:rPr>
          <w:b/>
        </w:rPr>
      </w:pPr>
      <w:r>
        <w:rPr>
          <w:rFonts w:hint="eastAsia"/>
          <w:b/>
        </w:rPr>
        <w:t>3、</w:t>
      </w:r>
      <w:r>
        <w:rPr>
          <w:b/>
        </w:rPr>
        <w:t>主要参加单位和工作组成员及其所作的工作等</w:t>
      </w:r>
    </w:p>
    <w:p w:rsidR="00E067E8" w:rsidRDefault="00B13CF5">
      <w:pPr>
        <w:ind w:firstLineChars="200" w:firstLine="480"/>
      </w:pPr>
      <w:r>
        <w:t>本标准由</w:t>
      </w:r>
      <w:r>
        <w:rPr>
          <w:rFonts w:hint="eastAsia"/>
        </w:rPr>
        <w:t>中国第一重型机械股份公司</w:t>
      </w:r>
      <w:r>
        <w:t>主编，编制组成员组成如下，详见表1。</w:t>
      </w:r>
    </w:p>
    <w:p w:rsidR="00E067E8" w:rsidRDefault="00B13CF5">
      <w:pPr>
        <w:ind w:firstLineChars="200" w:firstLine="480"/>
        <w:jc w:val="center"/>
        <w:rPr>
          <w:rFonts w:cs="Times New Roman"/>
        </w:rPr>
      </w:pPr>
      <w:r>
        <w:rPr>
          <w:rFonts w:cs="Times New Roman"/>
        </w:rPr>
        <w:t>表1</w:t>
      </w:r>
      <w:r>
        <w:rPr>
          <w:rFonts w:cs="Times New Roman" w:hint="eastAsia"/>
        </w:rPr>
        <w:t xml:space="preserve"> </w:t>
      </w:r>
      <w:r>
        <w:rPr>
          <w:rFonts w:cs="Times New Roman"/>
        </w:rPr>
        <w:t>标准编制组成员名单</w:t>
      </w:r>
    </w:p>
    <w:tbl>
      <w:tblPr>
        <w:tblW w:w="8615" w:type="dxa"/>
        <w:tblInd w:w="-1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0"/>
        <w:gridCol w:w="1016"/>
        <w:gridCol w:w="3600"/>
        <w:gridCol w:w="1327"/>
        <w:gridCol w:w="1922"/>
      </w:tblGrid>
      <w:tr w:rsidR="00E067E8">
        <w:tc>
          <w:tcPr>
            <w:tcW w:w="750" w:type="dxa"/>
          </w:tcPr>
          <w:p w:rsidR="00E067E8" w:rsidRDefault="00B13CF5">
            <w:pPr>
              <w:rPr>
                <w:rFonts w:cs="Times New Roman"/>
              </w:rPr>
            </w:pPr>
            <w:r>
              <w:rPr>
                <w:rFonts w:cs="Times New Roman"/>
              </w:rPr>
              <w:t>序号</w:t>
            </w:r>
          </w:p>
        </w:tc>
        <w:tc>
          <w:tcPr>
            <w:tcW w:w="1016" w:type="dxa"/>
          </w:tcPr>
          <w:p w:rsidR="00E067E8" w:rsidRDefault="00B13CF5">
            <w:pPr>
              <w:rPr>
                <w:rFonts w:cs="Times New Roman"/>
              </w:rPr>
            </w:pPr>
            <w:r>
              <w:rPr>
                <w:rFonts w:cs="Times New Roman"/>
              </w:rPr>
              <w:t>姓名</w:t>
            </w:r>
          </w:p>
        </w:tc>
        <w:tc>
          <w:tcPr>
            <w:tcW w:w="3600" w:type="dxa"/>
          </w:tcPr>
          <w:p w:rsidR="00E067E8" w:rsidRDefault="00B13CF5">
            <w:pPr>
              <w:rPr>
                <w:rFonts w:cs="Times New Roman"/>
              </w:rPr>
            </w:pPr>
            <w:r>
              <w:rPr>
                <w:rFonts w:cs="Times New Roman"/>
              </w:rPr>
              <w:t>单位</w:t>
            </w:r>
          </w:p>
        </w:tc>
        <w:tc>
          <w:tcPr>
            <w:tcW w:w="1327" w:type="dxa"/>
          </w:tcPr>
          <w:p w:rsidR="00E067E8" w:rsidRDefault="00B13CF5">
            <w:pPr>
              <w:rPr>
                <w:rFonts w:cs="Times New Roman"/>
              </w:rPr>
            </w:pPr>
            <w:r>
              <w:rPr>
                <w:rFonts w:cs="Times New Roman"/>
              </w:rPr>
              <w:t>职务/职称</w:t>
            </w:r>
          </w:p>
        </w:tc>
        <w:tc>
          <w:tcPr>
            <w:tcW w:w="1922" w:type="dxa"/>
          </w:tcPr>
          <w:p w:rsidR="00E067E8" w:rsidRDefault="00B13CF5">
            <w:pPr>
              <w:rPr>
                <w:rFonts w:cs="Times New Roman"/>
              </w:rPr>
            </w:pPr>
            <w:r>
              <w:rPr>
                <w:rFonts w:cs="Times New Roman"/>
              </w:rPr>
              <w:t>负责编写内容</w:t>
            </w:r>
          </w:p>
        </w:tc>
      </w:tr>
      <w:tr w:rsidR="00E067E8">
        <w:tc>
          <w:tcPr>
            <w:tcW w:w="750" w:type="dxa"/>
          </w:tcPr>
          <w:p w:rsidR="00E067E8" w:rsidRDefault="00B13CF5">
            <w:pPr>
              <w:rPr>
                <w:rFonts w:cs="Times New Roman"/>
              </w:rPr>
            </w:pPr>
            <w:r>
              <w:rPr>
                <w:rFonts w:cs="Times New Roman"/>
              </w:rPr>
              <w:t>1</w:t>
            </w:r>
          </w:p>
        </w:tc>
        <w:tc>
          <w:tcPr>
            <w:tcW w:w="1016" w:type="dxa"/>
          </w:tcPr>
          <w:p w:rsidR="00E067E8" w:rsidRDefault="00B13CF5">
            <w:pPr>
              <w:rPr>
                <w:rFonts w:cs="Times New Roman"/>
              </w:rPr>
            </w:pPr>
            <w:proofErr w:type="gramStart"/>
            <w:r>
              <w:rPr>
                <w:rFonts w:cs="Times New Roman" w:hint="eastAsia"/>
              </w:rPr>
              <w:t>周杨</w:t>
            </w:r>
            <w:proofErr w:type="gramEnd"/>
          </w:p>
        </w:tc>
        <w:tc>
          <w:tcPr>
            <w:tcW w:w="3600" w:type="dxa"/>
          </w:tcPr>
          <w:p w:rsidR="00E067E8" w:rsidRDefault="00B13CF5" w:rsidP="00FB3DFE">
            <w:pPr>
              <w:spacing w:line="240" w:lineRule="auto"/>
              <w:rPr>
                <w:rFonts w:hint="eastAsia"/>
              </w:rPr>
            </w:pPr>
            <w:r>
              <w:rPr>
                <w:rFonts w:hint="eastAsia"/>
              </w:rPr>
              <w:t>中国第一重型机械股份公司</w:t>
            </w:r>
          </w:p>
          <w:p w:rsidR="00FB3DFE" w:rsidRPr="00FB3DFE" w:rsidRDefault="00FB3DFE" w:rsidP="00FB3DFE">
            <w:pPr>
              <w:spacing w:line="240" w:lineRule="auto"/>
              <w:rPr>
                <w:rFonts w:cs="Times New Roman"/>
              </w:rPr>
            </w:pPr>
            <w:bookmarkStart w:id="0" w:name="_GoBack"/>
            <w:r>
              <w:rPr>
                <w:rFonts w:hint="eastAsia"/>
              </w:rPr>
              <w:t>重型技术装备国家工程研究中心</w:t>
            </w:r>
            <w:bookmarkEnd w:id="0"/>
          </w:p>
        </w:tc>
        <w:tc>
          <w:tcPr>
            <w:tcW w:w="1327" w:type="dxa"/>
          </w:tcPr>
          <w:p w:rsidR="00E067E8" w:rsidRDefault="00B13CF5">
            <w:pPr>
              <w:rPr>
                <w:rFonts w:cs="Times New Roman"/>
              </w:rPr>
            </w:pPr>
            <w:r>
              <w:rPr>
                <w:rFonts w:cs="Times New Roman" w:hint="eastAsia"/>
              </w:rPr>
              <w:t>高工</w:t>
            </w:r>
          </w:p>
        </w:tc>
        <w:tc>
          <w:tcPr>
            <w:tcW w:w="1922" w:type="dxa"/>
          </w:tcPr>
          <w:p w:rsidR="00E067E8" w:rsidRDefault="00B13CF5">
            <w:pPr>
              <w:rPr>
                <w:rFonts w:cs="Times New Roman"/>
              </w:rPr>
            </w:pPr>
            <w:r>
              <w:rPr>
                <w:rFonts w:cs="Times New Roman"/>
              </w:rPr>
              <w:t>全文编制</w:t>
            </w:r>
          </w:p>
        </w:tc>
      </w:tr>
      <w:tr w:rsidR="00FB3DFE">
        <w:tc>
          <w:tcPr>
            <w:tcW w:w="750" w:type="dxa"/>
          </w:tcPr>
          <w:p w:rsidR="00FB3DFE" w:rsidRDefault="00FB3DFE">
            <w:pPr>
              <w:rPr>
                <w:rFonts w:cs="Times New Roman"/>
              </w:rPr>
            </w:pPr>
            <w:r>
              <w:rPr>
                <w:rFonts w:cs="Times New Roman"/>
              </w:rPr>
              <w:t>2</w:t>
            </w:r>
          </w:p>
        </w:tc>
        <w:tc>
          <w:tcPr>
            <w:tcW w:w="1016" w:type="dxa"/>
          </w:tcPr>
          <w:p w:rsidR="00FB3DFE" w:rsidRDefault="00FB3DFE">
            <w:pPr>
              <w:rPr>
                <w:rFonts w:cs="Times New Roman"/>
              </w:rPr>
            </w:pPr>
            <w:r>
              <w:rPr>
                <w:rFonts w:cs="Times New Roman" w:hint="eastAsia"/>
              </w:rPr>
              <w:t>刘敬杰</w:t>
            </w:r>
          </w:p>
        </w:tc>
        <w:tc>
          <w:tcPr>
            <w:tcW w:w="3600" w:type="dxa"/>
          </w:tcPr>
          <w:p w:rsidR="00FB3DFE" w:rsidRDefault="00FB3DFE" w:rsidP="00815256">
            <w:pPr>
              <w:spacing w:line="240" w:lineRule="auto"/>
              <w:rPr>
                <w:rFonts w:hint="eastAsia"/>
              </w:rPr>
            </w:pPr>
            <w:r>
              <w:rPr>
                <w:rFonts w:hint="eastAsia"/>
              </w:rPr>
              <w:t>中国第一重型机械股份公司</w:t>
            </w:r>
          </w:p>
          <w:p w:rsidR="00FB3DFE" w:rsidRPr="00FB3DFE" w:rsidRDefault="00FB3DFE" w:rsidP="00815256">
            <w:pPr>
              <w:spacing w:line="240" w:lineRule="auto"/>
              <w:rPr>
                <w:rFonts w:cs="Times New Roman"/>
              </w:rPr>
            </w:pPr>
            <w:r>
              <w:rPr>
                <w:rFonts w:hint="eastAsia"/>
              </w:rPr>
              <w:t>重型技术装备国家工程研究中心</w:t>
            </w:r>
          </w:p>
        </w:tc>
        <w:tc>
          <w:tcPr>
            <w:tcW w:w="1327" w:type="dxa"/>
          </w:tcPr>
          <w:p w:rsidR="00FB3DFE" w:rsidRDefault="00FB3DFE">
            <w:pPr>
              <w:rPr>
                <w:rFonts w:cs="Times New Roman"/>
              </w:rPr>
            </w:pPr>
            <w:r>
              <w:rPr>
                <w:rFonts w:cs="Times New Roman" w:hint="eastAsia"/>
              </w:rPr>
              <w:t>高工</w:t>
            </w:r>
          </w:p>
        </w:tc>
        <w:tc>
          <w:tcPr>
            <w:tcW w:w="1922" w:type="dxa"/>
          </w:tcPr>
          <w:p w:rsidR="00FB3DFE" w:rsidRDefault="00FB3DFE">
            <w:pPr>
              <w:rPr>
                <w:rFonts w:cs="Times New Roman"/>
              </w:rPr>
            </w:pPr>
            <w:r>
              <w:rPr>
                <w:rFonts w:cs="Times New Roman" w:hint="eastAsia"/>
              </w:rPr>
              <w:t>锻造章节编制</w:t>
            </w:r>
          </w:p>
        </w:tc>
      </w:tr>
      <w:tr w:rsidR="00FB3DFE">
        <w:tc>
          <w:tcPr>
            <w:tcW w:w="750" w:type="dxa"/>
          </w:tcPr>
          <w:p w:rsidR="00FB3DFE" w:rsidRDefault="00FB3DFE">
            <w:pPr>
              <w:rPr>
                <w:rFonts w:cs="Times New Roman"/>
              </w:rPr>
            </w:pPr>
            <w:r>
              <w:rPr>
                <w:rFonts w:cs="Times New Roman"/>
              </w:rPr>
              <w:t>3</w:t>
            </w:r>
          </w:p>
        </w:tc>
        <w:tc>
          <w:tcPr>
            <w:tcW w:w="1016" w:type="dxa"/>
          </w:tcPr>
          <w:p w:rsidR="00FB3DFE" w:rsidRDefault="00FB3DFE">
            <w:pPr>
              <w:rPr>
                <w:rFonts w:cs="Times New Roman"/>
              </w:rPr>
            </w:pPr>
            <w:r>
              <w:rPr>
                <w:rFonts w:cs="Times New Roman" w:hint="eastAsia"/>
              </w:rPr>
              <w:t>王玉红</w:t>
            </w:r>
          </w:p>
        </w:tc>
        <w:tc>
          <w:tcPr>
            <w:tcW w:w="3600" w:type="dxa"/>
          </w:tcPr>
          <w:p w:rsidR="00FB3DFE" w:rsidRDefault="00FB3DFE" w:rsidP="00815256">
            <w:pPr>
              <w:spacing w:line="240" w:lineRule="auto"/>
              <w:rPr>
                <w:rFonts w:hint="eastAsia"/>
              </w:rPr>
            </w:pPr>
            <w:r>
              <w:rPr>
                <w:rFonts w:hint="eastAsia"/>
              </w:rPr>
              <w:t>中国第一重型机械股份公司</w:t>
            </w:r>
          </w:p>
          <w:p w:rsidR="00FB3DFE" w:rsidRPr="00FB3DFE" w:rsidRDefault="00FB3DFE" w:rsidP="00815256">
            <w:pPr>
              <w:spacing w:line="240" w:lineRule="auto"/>
              <w:rPr>
                <w:rFonts w:cs="Times New Roman"/>
              </w:rPr>
            </w:pPr>
            <w:r>
              <w:rPr>
                <w:rFonts w:hint="eastAsia"/>
              </w:rPr>
              <w:t>重型技术装备国家工程研究中心</w:t>
            </w:r>
          </w:p>
        </w:tc>
        <w:tc>
          <w:tcPr>
            <w:tcW w:w="1327" w:type="dxa"/>
          </w:tcPr>
          <w:p w:rsidR="00FB3DFE" w:rsidRDefault="00FB3DFE">
            <w:pPr>
              <w:rPr>
                <w:rFonts w:cs="Times New Roman"/>
              </w:rPr>
            </w:pPr>
            <w:r>
              <w:rPr>
                <w:rFonts w:cs="Times New Roman" w:hint="eastAsia"/>
              </w:rPr>
              <w:t>高工</w:t>
            </w:r>
          </w:p>
        </w:tc>
        <w:tc>
          <w:tcPr>
            <w:tcW w:w="1922" w:type="dxa"/>
          </w:tcPr>
          <w:p w:rsidR="00FB3DFE" w:rsidRDefault="00FB3DFE">
            <w:pPr>
              <w:rPr>
                <w:rFonts w:cs="Times New Roman"/>
              </w:rPr>
            </w:pPr>
            <w:r>
              <w:rPr>
                <w:rFonts w:cs="Times New Roman" w:hint="eastAsia"/>
              </w:rPr>
              <w:t>热处理章节编制</w:t>
            </w:r>
          </w:p>
        </w:tc>
      </w:tr>
      <w:tr w:rsidR="00FB3DFE">
        <w:tc>
          <w:tcPr>
            <w:tcW w:w="750" w:type="dxa"/>
          </w:tcPr>
          <w:p w:rsidR="00FB3DFE" w:rsidRDefault="00FB3DFE">
            <w:pPr>
              <w:rPr>
                <w:rFonts w:cs="Times New Roman"/>
              </w:rPr>
            </w:pPr>
            <w:r>
              <w:rPr>
                <w:rFonts w:cs="Times New Roman" w:hint="eastAsia"/>
              </w:rPr>
              <w:t>4</w:t>
            </w:r>
          </w:p>
        </w:tc>
        <w:tc>
          <w:tcPr>
            <w:tcW w:w="1016" w:type="dxa"/>
          </w:tcPr>
          <w:p w:rsidR="00FB3DFE" w:rsidRDefault="00FB3DFE">
            <w:pPr>
              <w:rPr>
                <w:rFonts w:cs="Times New Roman"/>
              </w:rPr>
            </w:pPr>
            <w:r>
              <w:rPr>
                <w:rFonts w:cs="Times New Roman" w:hint="eastAsia"/>
              </w:rPr>
              <w:t>任利国</w:t>
            </w:r>
          </w:p>
        </w:tc>
        <w:tc>
          <w:tcPr>
            <w:tcW w:w="3600" w:type="dxa"/>
          </w:tcPr>
          <w:p w:rsidR="00FB3DFE" w:rsidRDefault="00FB3DFE" w:rsidP="00815256">
            <w:pPr>
              <w:spacing w:line="240" w:lineRule="auto"/>
              <w:rPr>
                <w:rFonts w:hint="eastAsia"/>
              </w:rPr>
            </w:pPr>
            <w:r>
              <w:rPr>
                <w:rFonts w:hint="eastAsia"/>
              </w:rPr>
              <w:t>中国第一重型机械股份公司</w:t>
            </w:r>
          </w:p>
          <w:p w:rsidR="00FB3DFE" w:rsidRPr="00FB3DFE" w:rsidRDefault="00FB3DFE" w:rsidP="00815256">
            <w:pPr>
              <w:spacing w:line="240" w:lineRule="auto"/>
              <w:rPr>
                <w:rFonts w:cs="Times New Roman"/>
              </w:rPr>
            </w:pPr>
            <w:r>
              <w:rPr>
                <w:rFonts w:hint="eastAsia"/>
              </w:rPr>
              <w:t>重型技术装备国家工程研究中心</w:t>
            </w:r>
          </w:p>
        </w:tc>
        <w:tc>
          <w:tcPr>
            <w:tcW w:w="1327" w:type="dxa"/>
          </w:tcPr>
          <w:p w:rsidR="00FB3DFE" w:rsidRDefault="00FB3DFE">
            <w:pPr>
              <w:rPr>
                <w:rFonts w:cs="Times New Roman"/>
              </w:rPr>
            </w:pPr>
            <w:r>
              <w:rPr>
                <w:rFonts w:cs="Times New Roman" w:hint="eastAsia"/>
              </w:rPr>
              <w:t>高工</w:t>
            </w:r>
          </w:p>
        </w:tc>
        <w:tc>
          <w:tcPr>
            <w:tcW w:w="1922" w:type="dxa"/>
          </w:tcPr>
          <w:p w:rsidR="00FB3DFE" w:rsidRDefault="00FB3DFE">
            <w:pPr>
              <w:rPr>
                <w:rFonts w:cs="Times New Roman"/>
              </w:rPr>
            </w:pPr>
            <w:r>
              <w:rPr>
                <w:rFonts w:cs="Times New Roman" w:hint="eastAsia"/>
              </w:rPr>
              <w:t>制造章节校核</w:t>
            </w:r>
          </w:p>
        </w:tc>
      </w:tr>
      <w:tr w:rsidR="00FB3DFE">
        <w:tc>
          <w:tcPr>
            <w:tcW w:w="750" w:type="dxa"/>
          </w:tcPr>
          <w:p w:rsidR="00FB3DFE" w:rsidRDefault="00FB3DFE">
            <w:pPr>
              <w:rPr>
                <w:rFonts w:cs="Times New Roman"/>
              </w:rPr>
            </w:pPr>
            <w:r>
              <w:rPr>
                <w:rFonts w:cs="Times New Roman" w:hint="eastAsia"/>
              </w:rPr>
              <w:t>5</w:t>
            </w:r>
          </w:p>
        </w:tc>
        <w:tc>
          <w:tcPr>
            <w:tcW w:w="1016" w:type="dxa"/>
          </w:tcPr>
          <w:p w:rsidR="00FB3DFE" w:rsidRDefault="00FB3DFE">
            <w:pPr>
              <w:rPr>
                <w:rFonts w:cs="Times New Roman"/>
              </w:rPr>
            </w:pPr>
            <w:r>
              <w:rPr>
                <w:rFonts w:cs="Times New Roman" w:hint="eastAsia"/>
              </w:rPr>
              <w:t>李家驹</w:t>
            </w:r>
          </w:p>
        </w:tc>
        <w:tc>
          <w:tcPr>
            <w:tcW w:w="3600" w:type="dxa"/>
          </w:tcPr>
          <w:p w:rsidR="00FB3DFE" w:rsidRDefault="00FB3DFE" w:rsidP="00815256">
            <w:pPr>
              <w:spacing w:line="240" w:lineRule="auto"/>
              <w:rPr>
                <w:rFonts w:hint="eastAsia"/>
              </w:rPr>
            </w:pPr>
            <w:r>
              <w:rPr>
                <w:rFonts w:hint="eastAsia"/>
              </w:rPr>
              <w:t>中国第一重型机械股份公司</w:t>
            </w:r>
          </w:p>
          <w:p w:rsidR="00FB3DFE" w:rsidRPr="00FB3DFE" w:rsidRDefault="00FB3DFE" w:rsidP="00815256">
            <w:pPr>
              <w:spacing w:line="240" w:lineRule="auto"/>
              <w:rPr>
                <w:rFonts w:cs="Times New Roman"/>
              </w:rPr>
            </w:pPr>
            <w:r>
              <w:rPr>
                <w:rFonts w:hint="eastAsia"/>
              </w:rPr>
              <w:t>重型技术装备国家工程研究中心</w:t>
            </w:r>
          </w:p>
        </w:tc>
        <w:tc>
          <w:tcPr>
            <w:tcW w:w="1327" w:type="dxa"/>
          </w:tcPr>
          <w:p w:rsidR="00FB3DFE" w:rsidRDefault="00FB3DFE">
            <w:pPr>
              <w:rPr>
                <w:rFonts w:cs="Times New Roman"/>
              </w:rPr>
            </w:pPr>
            <w:proofErr w:type="gramStart"/>
            <w:r>
              <w:rPr>
                <w:rFonts w:cs="Times New Roman" w:hint="eastAsia"/>
              </w:rPr>
              <w:t>研</w:t>
            </w:r>
            <w:proofErr w:type="gramEnd"/>
            <w:r>
              <w:rPr>
                <w:rFonts w:cs="Times New Roman" w:hint="eastAsia"/>
              </w:rPr>
              <w:t>高</w:t>
            </w:r>
          </w:p>
        </w:tc>
        <w:tc>
          <w:tcPr>
            <w:tcW w:w="1922" w:type="dxa"/>
          </w:tcPr>
          <w:p w:rsidR="00FB3DFE" w:rsidRDefault="00FB3DFE">
            <w:pPr>
              <w:rPr>
                <w:rFonts w:cs="Times New Roman"/>
              </w:rPr>
            </w:pPr>
            <w:r>
              <w:rPr>
                <w:rFonts w:cs="Times New Roman"/>
              </w:rPr>
              <w:t>全文校核</w:t>
            </w:r>
          </w:p>
        </w:tc>
      </w:tr>
      <w:tr w:rsidR="00FB3DFE">
        <w:tc>
          <w:tcPr>
            <w:tcW w:w="750" w:type="dxa"/>
          </w:tcPr>
          <w:p w:rsidR="00FB3DFE" w:rsidRDefault="00FB3DFE">
            <w:pPr>
              <w:rPr>
                <w:rFonts w:cs="Times New Roman"/>
              </w:rPr>
            </w:pPr>
            <w:r>
              <w:rPr>
                <w:rFonts w:cs="Times New Roman" w:hint="eastAsia"/>
              </w:rPr>
              <w:t>6</w:t>
            </w:r>
          </w:p>
        </w:tc>
        <w:tc>
          <w:tcPr>
            <w:tcW w:w="1016" w:type="dxa"/>
          </w:tcPr>
          <w:p w:rsidR="00FB3DFE" w:rsidRDefault="00FB3DFE">
            <w:pPr>
              <w:rPr>
                <w:rFonts w:cs="Times New Roman"/>
              </w:rPr>
            </w:pPr>
            <w:r>
              <w:rPr>
                <w:rFonts w:cs="Times New Roman" w:hint="eastAsia"/>
              </w:rPr>
              <w:t>赵德利</w:t>
            </w:r>
          </w:p>
        </w:tc>
        <w:tc>
          <w:tcPr>
            <w:tcW w:w="3600" w:type="dxa"/>
          </w:tcPr>
          <w:p w:rsidR="00FB3DFE" w:rsidRDefault="00FB3DFE" w:rsidP="00815256">
            <w:pPr>
              <w:spacing w:line="240" w:lineRule="auto"/>
              <w:rPr>
                <w:rFonts w:hint="eastAsia"/>
              </w:rPr>
            </w:pPr>
            <w:r>
              <w:rPr>
                <w:rFonts w:hint="eastAsia"/>
              </w:rPr>
              <w:t>中国第一重型机械股份公司</w:t>
            </w:r>
          </w:p>
          <w:p w:rsidR="00FB3DFE" w:rsidRPr="00FB3DFE" w:rsidRDefault="00FB3DFE" w:rsidP="00815256">
            <w:pPr>
              <w:spacing w:line="240" w:lineRule="auto"/>
              <w:rPr>
                <w:rFonts w:cs="Times New Roman"/>
              </w:rPr>
            </w:pPr>
            <w:r>
              <w:rPr>
                <w:rFonts w:hint="eastAsia"/>
              </w:rPr>
              <w:t>重型技术装备国家工程研究中心</w:t>
            </w:r>
          </w:p>
        </w:tc>
        <w:tc>
          <w:tcPr>
            <w:tcW w:w="1327" w:type="dxa"/>
          </w:tcPr>
          <w:p w:rsidR="00FB3DFE" w:rsidRDefault="00FB3DFE">
            <w:pPr>
              <w:rPr>
                <w:rFonts w:cs="Times New Roman"/>
              </w:rPr>
            </w:pPr>
            <w:proofErr w:type="gramStart"/>
            <w:r>
              <w:rPr>
                <w:rFonts w:cs="Times New Roman" w:hint="eastAsia"/>
              </w:rPr>
              <w:t>研</w:t>
            </w:r>
            <w:proofErr w:type="gramEnd"/>
            <w:r>
              <w:rPr>
                <w:rFonts w:cs="Times New Roman" w:hint="eastAsia"/>
              </w:rPr>
              <w:t>高</w:t>
            </w:r>
          </w:p>
        </w:tc>
        <w:tc>
          <w:tcPr>
            <w:tcW w:w="1922" w:type="dxa"/>
          </w:tcPr>
          <w:p w:rsidR="00FB3DFE" w:rsidRDefault="00FB3DFE">
            <w:pPr>
              <w:rPr>
                <w:rFonts w:cs="Times New Roman"/>
              </w:rPr>
            </w:pPr>
            <w:r>
              <w:rPr>
                <w:rFonts w:cs="Times New Roman"/>
              </w:rPr>
              <w:t>全文审核</w:t>
            </w:r>
          </w:p>
        </w:tc>
      </w:tr>
      <w:tr w:rsidR="00FB3DFE">
        <w:tc>
          <w:tcPr>
            <w:tcW w:w="750" w:type="dxa"/>
          </w:tcPr>
          <w:p w:rsidR="00FB3DFE" w:rsidRDefault="00FB3DFE">
            <w:pPr>
              <w:rPr>
                <w:rFonts w:cs="Times New Roman"/>
              </w:rPr>
            </w:pPr>
            <w:r>
              <w:rPr>
                <w:rFonts w:cs="Times New Roman" w:hint="eastAsia"/>
              </w:rPr>
              <w:t>7</w:t>
            </w:r>
          </w:p>
        </w:tc>
        <w:tc>
          <w:tcPr>
            <w:tcW w:w="1016" w:type="dxa"/>
          </w:tcPr>
          <w:p w:rsidR="00FB3DFE" w:rsidRDefault="00FB3DFE">
            <w:pPr>
              <w:rPr>
                <w:rFonts w:cs="Times New Roman"/>
              </w:rPr>
            </w:pPr>
            <w:r>
              <w:rPr>
                <w:rFonts w:cs="Times New Roman" w:hint="eastAsia"/>
              </w:rPr>
              <w:t>王宝忠</w:t>
            </w:r>
          </w:p>
        </w:tc>
        <w:tc>
          <w:tcPr>
            <w:tcW w:w="3600" w:type="dxa"/>
          </w:tcPr>
          <w:p w:rsidR="00FB3DFE" w:rsidRDefault="00FB3DFE" w:rsidP="00815256">
            <w:pPr>
              <w:spacing w:line="240" w:lineRule="auto"/>
              <w:rPr>
                <w:rFonts w:hint="eastAsia"/>
              </w:rPr>
            </w:pPr>
            <w:r>
              <w:rPr>
                <w:rFonts w:hint="eastAsia"/>
              </w:rPr>
              <w:t>中国第一重型机械股份公司</w:t>
            </w:r>
          </w:p>
          <w:p w:rsidR="00FB3DFE" w:rsidRPr="00FB3DFE" w:rsidRDefault="00FB3DFE" w:rsidP="00815256">
            <w:pPr>
              <w:spacing w:line="240" w:lineRule="auto"/>
              <w:rPr>
                <w:rFonts w:cs="Times New Roman"/>
              </w:rPr>
            </w:pPr>
            <w:r>
              <w:rPr>
                <w:rFonts w:hint="eastAsia"/>
              </w:rPr>
              <w:t>重型技术装备国家工程研究中心</w:t>
            </w:r>
          </w:p>
        </w:tc>
        <w:tc>
          <w:tcPr>
            <w:tcW w:w="1327" w:type="dxa"/>
          </w:tcPr>
          <w:p w:rsidR="00FB3DFE" w:rsidRDefault="00FB3DFE">
            <w:pPr>
              <w:rPr>
                <w:rFonts w:cs="Times New Roman"/>
              </w:rPr>
            </w:pPr>
            <w:proofErr w:type="gramStart"/>
            <w:r>
              <w:rPr>
                <w:rFonts w:cs="Times New Roman" w:hint="eastAsia"/>
              </w:rPr>
              <w:t>研</w:t>
            </w:r>
            <w:proofErr w:type="gramEnd"/>
            <w:r>
              <w:rPr>
                <w:rFonts w:cs="Times New Roman" w:hint="eastAsia"/>
              </w:rPr>
              <w:t>高</w:t>
            </w:r>
          </w:p>
        </w:tc>
        <w:tc>
          <w:tcPr>
            <w:tcW w:w="1922" w:type="dxa"/>
          </w:tcPr>
          <w:p w:rsidR="00FB3DFE" w:rsidRDefault="00FB3DFE">
            <w:pPr>
              <w:rPr>
                <w:rFonts w:cs="Times New Roman"/>
              </w:rPr>
            </w:pPr>
            <w:r>
              <w:rPr>
                <w:rFonts w:cs="Times New Roman"/>
              </w:rPr>
              <w:t>全文审核</w:t>
            </w:r>
          </w:p>
        </w:tc>
      </w:tr>
      <w:tr w:rsidR="00E067E8">
        <w:tc>
          <w:tcPr>
            <w:tcW w:w="750" w:type="dxa"/>
          </w:tcPr>
          <w:p w:rsidR="00E067E8" w:rsidRDefault="00B13CF5">
            <w:pPr>
              <w:rPr>
                <w:rFonts w:cs="Times New Roman"/>
              </w:rPr>
            </w:pPr>
            <w:r>
              <w:rPr>
                <w:rFonts w:cs="Times New Roman" w:hint="eastAsia"/>
              </w:rPr>
              <w:t>8</w:t>
            </w:r>
          </w:p>
        </w:tc>
        <w:tc>
          <w:tcPr>
            <w:tcW w:w="1016" w:type="dxa"/>
          </w:tcPr>
          <w:p w:rsidR="00E067E8" w:rsidRDefault="00B13CF5">
            <w:pPr>
              <w:rPr>
                <w:rFonts w:cs="Times New Roman"/>
              </w:rPr>
            </w:pPr>
            <w:r>
              <w:rPr>
                <w:rFonts w:cs="Times New Roman" w:hint="eastAsia"/>
              </w:rPr>
              <w:t>陈海波</w:t>
            </w:r>
          </w:p>
        </w:tc>
        <w:tc>
          <w:tcPr>
            <w:tcW w:w="3600" w:type="dxa"/>
          </w:tcPr>
          <w:p w:rsidR="00E067E8" w:rsidRDefault="00B13CF5">
            <w:r>
              <w:rPr>
                <w:rFonts w:hint="eastAsia"/>
              </w:rPr>
              <w:t>中国核动力研究设计院</w:t>
            </w:r>
          </w:p>
        </w:tc>
        <w:tc>
          <w:tcPr>
            <w:tcW w:w="1327" w:type="dxa"/>
          </w:tcPr>
          <w:p w:rsidR="00E067E8" w:rsidRDefault="006235F8">
            <w:pPr>
              <w:rPr>
                <w:rFonts w:cs="Times New Roman"/>
              </w:rPr>
            </w:pPr>
            <w:r>
              <w:rPr>
                <w:rFonts w:cs="Times New Roman" w:hint="eastAsia"/>
              </w:rPr>
              <w:t>高工</w:t>
            </w:r>
          </w:p>
        </w:tc>
        <w:tc>
          <w:tcPr>
            <w:tcW w:w="1922" w:type="dxa"/>
          </w:tcPr>
          <w:p w:rsidR="00E067E8" w:rsidRDefault="00B13CF5">
            <w:pPr>
              <w:rPr>
                <w:rFonts w:cs="Times New Roman"/>
              </w:rPr>
            </w:pPr>
            <w:r>
              <w:rPr>
                <w:rFonts w:cs="Times New Roman" w:hint="eastAsia"/>
              </w:rPr>
              <w:t>参编</w:t>
            </w:r>
          </w:p>
        </w:tc>
      </w:tr>
      <w:tr w:rsidR="00E067E8">
        <w:tc>
          <w:tcPr>
            <w:tcW w:w="750" w:type="dxa"/>
          </w:tcPr>
          <w:p w:rsidR="00E067E8" w:rsidRDefault="00B13CF5">
            <w:pPr>
              <w:rPr>
                <w:rFonts w:cs="Times New Roman"/>
              </w:rPr>
            </w:pPr>
            <w:r>
              <w:rPr>
                <w:rFonts w:cs="Times New Roman" w:hint="eastAsia"/>
              </w:rPr>
              <w:t>9</w:t>
            </w:r>
          </w:p>
        </w:tc>
        <w:tc>
          <w:tcPr>
            <w:tcW w:w="1016" w:type="dxa"/>
          </w:tcPr>
          <w:p w:rsidR="00E067E8" w:rsidRDefault="00B13CF5">
            <w:pPr>
              <w:rPr>
                <w:rFonts w:cs="Times New Roman"/>
              </w:rPr>
            </w:pPr>
            <w:r>
              <w:rPr>
                <w:rFonts w:cs="Times New Roman" w:hint="eastAsia"/>
              </w:rPr>
              <w:t>王点</w:t>
            </w:r>
          </w:p>
        </w:tc>
        <w:tc>
          <w:tcPr>
            <w:tcW w:w="3600" w:type="dxa"/>
          </w:tcPr>
          <w:p w:rsidR="00E067E8" w:rsidRDefault="00B13CF5">
            <w:r>
              <w:rPr>
                <w:rFonts w:hint="eastAsia"/>
              </w:rPr>
              <w:t>中国核动力研究设计院</w:t>
            </w:r>
          </w:p>
        </w:tc>
        <w:tc>
          <w:tcPr>
            <w:tcW w:w="1327" w:type="dxa"/>
          </w:tcPr>
          <w:p w:rsidR="00E067E8" w:rsidRDefault="006235F8">
            <w:pPr>
              <w:rPr>
                <w:rFonts w:cs="Times New Roman"/>
              </w:rPr>
            </w:pPr>
            <w:r>
              <w:rPr>
                <w:rFonts w:cs="Times New Roman" w:hint="eastAsia"/>
              </w:rPr>
              <w:t>高工</w:t>
            </w:r>
          </w:p>
        </w:tc>
        <w:tc>
          <w:tcPr>
            <w:tcW w:w="1922" w:type="dxa"/>
          </w:tcPr>
          <w:p w:rsidR="00E067E8" w:rsidRDefault="00B13CF5">
            <w:pPr>
              <w:rPr>
                <w:rFonts w:cs="Times New Roman"/>
              </w:rPr>
            </w:pPr>
            <w:r>
              <w:rPr>
                <w:rFonts w:cs="Times New Roman" w:hint="eastAsia"/>
              </w:rPr>
              <w:t>参编</w:t>
            </w:r>
          </w:p>
        </w:tc>
      </w:tr>
      <w:tr w:rsidR="00E067E8">
        <w:tc>
          <w:tcPr>
            <w:tcW w:w="750" w:type="dxa"/>
          </w:tcPr>
          <w:p w:rsidR="00E067E8" w:rsidRDefault="00B13CF5">
            <w:pPr>
              <w:rPr>
                <w:rFonts w:cs="Times New Roman"/>
              </w:rPr>
            </w:pPr>
            <w:r>
              <w:rPr>
                <w:rFonts w:cs="Times New Roman" w:hint="eastAsia"/>
              </w:rPr>
              <w:lastRenderedPageBreak/>
              <w:t>10</w:t>
            </w:r>
          </w:p>
        </w:tc>
        <w:tc>
          <w:tcPr>
            <w:tcW w:w="1016" w:type="dxa"/>
          </w:tcPr>
          <w:p w:rsidR="00E067E8" w:rsidRDefault="00B13CF5">
            <w:pPr>
              <w:rPr>
                <w:rFonts w:cs="Times New Roman"/>
              </w:rPr>
            </w:pPr>
            <w:r>
              <w:rPr>
                <w:rFonts w:cs="Times New Roman" w:hint="eastAsia"/>
              </w:rPr>
              <w:t>王秉熙</w:t>
            </w:r>
          </w:p>
        </w:tc>
        <w:tc>
          <w:tcPr>
            <w:tcW w:w="3600" w:type="dxa"/>
          </w:tcPr>
          <w:p w:rsidR="00E067E8" w:rsidRDefault="00B13CF5">
            <w:pPr>
              <w:snapToGrid w:val="0"/>
            </w:pPr>
            <w:r>
              <w:rPr>
                <w:rFonts w:hint="eastAsia"/>
              </w:rPr>
              <w:t>上海核工程研究设计院有限公司</w:t>
            </w:r>
          </w:p>
        </w:tc>
        <w:tc>
          <w:tcPr>
            <w:tcW w:w="1327" w:type="dxa"/>
          </w:tcPr>
          <w:p w:rsidR="00E067E8" w:rsidRDefault="006235F8">
            <w:pPr>
              <w:rPr>
                <w:rFonts w:cs="Times New Roman"/>
              </w:rPr>
            </w:pPr>
            <w:r>
              <w:rPr>
                <w:rFonts w:cs="Times New Roman" w:hint="eastAsia"/>
              </w:rPr>
              <w:t>高工</w:t>
            </w:r>
          </w:p>
        </w:tc>
        <w:tc>
          <w:tcPr>
            <w:tcW w:w="1922" w:type="dxa"/>
          </w:tcPr>
          <w:p w:rsidR="00E067E8" w:rsidRDefault="00B13CF5">
            <w:pPr>
              <w:rPr>
                <w:rFonts w:cs="Times New Roman"/>
              </w:rPr>
            </w:pPr>
            <w:r>
              <w:rPr>
                <w:rFonts w:cs="Times New Roman" w:hint="eastAsia"/>
              </w:rPr>
              <w:t>参编</w:t>
            </w:r>
          </w:p>
        </w:tc>
      </w:tr>
      <w:tr w:rsidR="00E067E8">
        <w:tc>
          <w:tcPr>
            <w:tcW w:w="750" w:type="dxa"/>
          </w:tcPr>
          <w:p w:rsidR="00E067E8" w:rsidRDefault="00B13CF5">
            <w:pPr>
              <w:rPr>
                <w:rFonts w:cs="Times New Roman"/>
              </w:rPr>
            </w:pPr>
            <w:r>
              <w:rPr>
                <w:rFonts w:cs="Times New Roman" w:hint="eastAsia"/>
              </w:rPr>
              <w:t>11</w:t>
            </w:r>
          </w:p>
        </w:tc>
        <w:tc>
          <w:tcPr>
            <w:tcW w:w="1016" w:type="dxa"/>
          </w:tcPr>
          <w:p w:rsidR="00E067E8" w:rsidRDefault="00B13CF5">
            <w:pPr>
              <w:rPr>
                <w:rFonts w:cs="Times New Roman"/>
              </w:rPr>
            </w:pPr>
            <w:r>
              <w:rPr>
                <w:rFonts w:cs="Times New Roman" w:hint="eastAsia"/>
              </w:rPr>
              <w:t>王永东</w:t>
            </w:r>
          </w:p>
        </w:tc>
        <w:tc>
          <w:tcPr>
            <w:tcW w:w="3600" w:type="dxa"/>
          </w:tcPr>
          <w:p w:rsidR="00E067E8" w:rsidRDefault="00B13CF5">
            <w:pPr>
              <w:snapToGrid w:val="0"/>
            </w:pPr>
            <w:r>
              <w:rPr>
                <w:rFonts w:hint="eastAsia"/>
              </w:rPr>
              <w:t>上海核工程研究设计院有限公司</w:t>
            </w:r>
          </w:p>
        </w:tc>
        <w:tc>
          <w:tcPr>
            <w:tcW w:w="1327" w:type="dxa"/>
          </w:tcPr>
          <w:p w:rsidR="00E067E8" w:rsidRDefault="006235F8">
            <w:pPr>
              <w:rPr>
                <w:rFonts w:cs="Times New Roman"/>
              </w:rPr>
            </w:pPr>
            <w:r>
              <w:rPr>
                <w:rFonts w:cs="Times New Roman" w:hint="eastAsia"/>
              </w:rPr>
              <w:t>高工</w:t>
            </w:r>
          </w:p>
        </w:tc>
        <w:tc>
          <w:tcPr>
            <w:tcW w:w="1922" w:type="dxa"/>
          </w:tcPr>
          <w:p w:rsidR="00E067E8" w:rsidRDefault="00B13CF5">
            <w:pPr>
              <w:rPr>
                <w:rFonts w:cs="Times New Roman"/>
              </w:rPr>
            </w:pPr>
            <w:r>
              <w:rPr>
                <w:rFonts w:cs="Times New Roman" w:hint="eastAsia"/>
              </w:rPr>
              <w:t>参编</w:t>
            </w:r>
          </w:p>
        </w:tc>
      </w:tr>
      <w:tr w:rsidR="00E067E8">
        <w:tc>
          <w:tcPr>
            <w:tcW w:w="750" w:type="dxa"/>
          </w:tcPr>
          <w:p w:rsidR="00E067E8" w:rsidRDefault="00B13CF5">
            <w:pPr>
              <w:rPr>
                <w:rFonts w:cs="Times New Roman"/>
              </w:rPr>
            </w:pPr>
            <w:r>
              <w:rPr>
                <w:rFonts w:cs="Times New Roman" w:hint="eastAsia"/>
              </w:rPr>
              <w:t>12</w:t>
            </w:r>
          </w:p>
        </w:tc>
        <w:tc>
          <w:tcPr>
            <w:tcW w:w="1016" w:type="dxa"/>
          </w:tcPr>
          <w:p w:rsidR="00E067E8" w:rsidRDefault="00B13CF5">
            <w:pPr>
              <w:rPr>
                <w:rFonts w:cs="Times New Roman"/>
              </w:rPr>
            </w:pPr>
            <w:r>
              <w:rPr>
                <w:rFonts w:cs="Times New Roman" w:hint="eastAsia"/>
              </w:rPr>
              <w:t>王弘昶</w:t>
            </w:r>
          </w:p>
        </w:tc>
        <w:tc>
          <w:tcPr>
            <w:tcW w:w="3600" w:type="dxa"/>
          </w:tcPr>
          <w:p w:rsidR="00E067E8" w:rsidRDefault="00B13CF5">
            <w:pPr>
              <w:snapToGrid w:val="0"/>
            </w:pPr>
            <w:r>
              <w:rPr>
                <w:rFonts w:hint="eastAsia"/>
              </w:rPr>
              <w:t>上海核工程研究设计院有限公司</w:t>
            </w:r>
          </w:p>
        </w:tc>
        <w:tc>
          <w:tcPr>
            <w:tcW w:w="1327" w:type="dxa"/>
          </w:tcPr>
          <w:p w:rsidR="00E067E8" w:rsidRDefault="006235F8">
            <w:pPr>
              <w:rPr>
                <w:rFonts w:cs="Times New Roman"/>
              </w:rPr>
            </w:pPr>
            <w:r>
              <w:rPr>
                <w:rFonts w:cs="Times New Roman" w:hint="eastAsia"/>
              </w:rPr>
              <w:t>高工</w:t>
            </w:r>
          </w:p>
        </w:tc>
        <w:tc>
          <w:tcPr>
            <w:tcW w:w="1922" w:type="dxa"/>
          </w:tcPr>
          <w:p w:rsidR="00E067E8" w:rsidRDefault="00B13CF5">
            <w:pPr>
              <w:rPr>
                <w:rFonts w:cs="Times New Roman"/>
              </w:rPr>
            </w:pPr>
            <w:r>
              <w:rPr>
                <w:rFonts w:cs="Times New Roman" w:hint="eastAsia"/>
              </w:rPr>
              <w:t>参编</w:t>
            </w:r>
          </w:p>
        </w:tc>
      </w:tr>
      <w:tr w:rsidR="00E067E8">
        <w:tc>
          <w:tcPr>
            <w:tcW w:w="750" w:type="dxa"/>
          </w:tcPr>
          <w:p w:rsidR="00E067E8" w:rsidRDefault="00B13CF5">
            <w:pPr>
              <w:rPr>
                <w:rFonts w:cs="Times New Roman"/>
              </w:rPr>
            </w:pPr>
            <w:r>
              <w:rPr>
                <w:rFonts w:cs="Times New Roman" w:hint="eastAsia"/>
              </w:rPr>
              <w:t>13</w:t>
            </w:r>
          </w:p>
        </w:tc>
        <w:tc>
          <w:tcPr>
            <w:tcW w:w="1016" w:type="dxa"/>
          </w:tcPr>
          <w:p w:rsidR="00E067E8" w:rsidRDefault="00B13CF5">
            <w:pPr>
              <w:rPr>
                <w:rFonts w:cs="Times New Roman"/>
              </w:rPr>
            </w:pPr>
            <w:r>
              <w:rPr>
                <w:rFonts w:cs="Times New Roman" w:hint="eastAsia"/>
              </w:rPr>
              <w:t>何西扣</w:t>
            </w:r>
          </w:p>
        </w:tc>
        <w:tc>
          <w:tcPr>
            <w:tcW w:w="3600" w:type="dxa"/>
          </w:tcPr>
          <w:p w:rsidR="00E067E8" w:rsidRDefault="00B13CF5">
            <w:r>
              <w:rPr>
                <w:rFonts w:hint="eastAsia"/>
              </w:rPr>
              <w:t>钢铁研究总院</w:t>
            </w:r>
          </w:p>
        </w:tc>
        <w:tc>
          <w:tcPr>
            <w:tcW w:w="1327" w:type="dxa"/>
          </w:tcPr>
          <w:p w:rsidR="00E067E8" w:rsidRDefault="006235F8">
            <w:pPr>
              <w:rPr>
                <w:rFonts w:cs="Times New Roman"/>
              </w:rPr>
            </w:pPr>
            <w:proofErr w:type="gramStart"/>
            <w:r>
              <w:rPr>
                <w:rFonts w:cs="Times New Roman" w:hint="eastAsia"/>
              </w:rPr>
              <w:t>研</w:t>
            </w:r>
            <w:proofErr w:type="gramEnd"/>
            <w:r>
              <w:rPr>
                <w:rFonts w:cs="Times New Roman" w:hint="eastAsia"/>
              </w:rPr>
              <w:t>高</w:t>
            </w:r>
          </w:p>
        </w:tc>
        <w:tc>
          <w:tcPr>
            <w:tcW w:w="1922" w:type="dxa"/>
          </w:tcPr>
          <w:p w:rsidR="00E067E8" w:rsidRDefault="00B13CF5">
            <w:pPr>
              <w:rPr>
                <w:rFonts w:cs="Times New Roman"/>
              </w:rPr>
            </w:pPr>
            <w:r>
              <w:rPr>
                <w:rFonts w:cs="Times New Roman" w:hint="eastAsia"/>
              </w:rPr>
              <w:t>参编</w:t>
            </w:r>
          </w:p>
        </w:tc>
      </w:tr>
      <w:tr w:rsidR="00E067E8">
        <w:tc>
          <w:tcPr>
            <w:tcW w:w="750" w:type="dxa"/>
          </w:tcPr>
          <w:p w:rsidR="00E067E8" w:rsidRDefault="00B13CF5">
            <w:pPr>
              <w:rPr>
                <w:rFonts w:cs="Times New Roman"/>
              </w:rPr>
            </w:pPr>
            <w:r>
              <w:rPr>
                <w:rFonts w:cs="Times New Roman" w:hint="eastAsia"/>
              </w:rPr>
              <w:t>14</w:t>
            </w:r>
          </w:p>
        </w:tc>
        <w:tc>
          <w:tcPr>
            <w:tcW w:w="1016" w:type="dxa"/>
          </w:tcPr>
          <w:p w:rsidR="00E067E8" w:rsidRDefault="00B13CF5">
            <w:pPr>
              <w:rPr>
                <w:rFonts w:cs="Times New Roman"/>
              </w:rPr>
            </w:pPr>
            <w:r>
              <w:rPr>
                <w:rFonts w:cs="Times New Roman" w:hint="eastAsia"/>
              </w:rPr>
              <w:t>刘正东</w:t>
            </w:r>
          </w:p>
        </w:tc>
        <w:tc>
          <w:tcPr>
            <w:tcW w:w="3600" w:type="dxa"/>
          </w:tcPr>
          <w:p w:rsidR="00E067E8" w:rsidRDefault="00B13CF5">
            <w:r>
              <w:rPr>
                <w:rFonts w:hint="eastAsia"/>
              </w:rPr>
              <w:t>钢铁研究总院</w:t>
            </w:r>
          </w:p>
        </w:tc>
        <w:tc>
          <w:tcPr>
            <w:tcW w:w="1327" w:type="dxa"/>
          </w:tcPr>
          <w:p w:rsidR="00E067E8" w:rsidRDefault="006235F8">
            <w:pPr>
              <w:rPr>
                <w:rFonts w:cs="Times New Roman"/>
              </w:rPr>
            </w:pPr>
            <w:r>
              <w:rPr>
                <w:rFonts w:cs="Times New Roman"/>
              </w:rPr>
              <w:t>院士</w:t>
            </w:r>
          </w:p>
        </w:tc>
        <w:tc>
          <w:tcPr>
            <w:tcW w:w="1922" w:type="dxa"/>
          </w:tcPr>
          <w:p w:rsidR="00E067E8" w:rsidRDefault="00B13CF5">
            <w:pPr>
              <w:rPr>
                <w:rFonts w:cs="Times New Roman"/>
              </w:rPr>
            </w:pPr>
            <w:r>
              <w:rPr>
                <w:rFonts w:cs="Times New Roman" w:hint="eastAsia"/>
              </w:rPr>
              <w:t>参编</w:t>
            </w:r>
          </w:p>
        </w:tc>
      </w:tr>
      <w:tr w:rsidR="00E067E8">
        <w:tc>
          <w:tcPr>
            <w:tcW w:w="750" w:type="dxa"/>
          </w:tcPr>
          <w:p w:rsidR="00E067E8" w:rsidRDefault="00B13CF5">
            <w:pPr>
              <w:rPr>
                <w:rFonts w:cs="Times New Roman"/>
              </w:rPr>
            </w:pPr>
            <w:r>
              <w:rPr>
                <w:rFonts w:cs="Times New Roman" w:hint="eastAsia"/>
              </w:rPr>
              <w:t>15</w:t>
            </w:r>
          </w:p>
        </w:tc>
        <w:tc>
          <w:tcPr>
            <w:tcW w:w="1016" w:type="dxa"/>
          </w:tcPr>
          <w:p w:rsidR="00E067E8" w:rsidRDefault="00B13CF5">
            <w:pPr>
              <w:rPr>
                <w:rFonts w:cs="Times New Roman"/>
              </w:rPr>
            </w:pPr>
            <w:r>
              <w:rPr>
                <w:rFonts w:cs="Times New Roman" w:hint="eastAsia"/>
              </w:rPr>
              <w:t>郭明杰</w:t>
            </w:r>
          </w:p>
        </w:tc>
        <w:tc>
          <w:tcPr>
            <w:tcW w:w="3600" w:type="dxa"/>
          </w:tcPr>
          <w:p w:rsidR="00E067E8" w:rsidRDefault="00B13CF5">
            <w:r>
              <w:rPr>
                <w:rFonts w:hint="eastAsia"/>
              </w:rPr>
              <w:t>深圳中广核工程设计有限公司</w:t>
            </w:r>
          </w:p>
        </w:tc>
        <w:tc>
          <w:tcPr>
            <w:tcW w:w="1327" w:type="dxa"/>
          </w:tcPr>
          <w:p w:rsidR="00E067E8" w:rsidRDefault="006235F8">
            <w:pPr>
              <w:rPr>
                <w:rFonts w:cs="Times New Roman"/>
              </w:rPr>
            </w:pPr>
            <w:r>
              <w:rPr>
                <w:rFonts w:cs="Times New Roman" w:hint="eastAsia"/>
              </w:rPr>
              <w:t>高工</w:t>
            </w:r>
          </w:p>
        </w:tc>
        <w:tc>
          <w:tcPr>
            <w:tcW w:w="1922" w:type="dxa"/>
          </w:tcPr>
          <w:p w:rsidR="00E067E8" w:rsidRDefault="00B13CF5">
            <w:pPr>
              <w:rPr>
                <w:rFonts w:cs="Times New Roman"/>
              </w:rPr>
            </w:pPr>
            <w:r>
              <w:rPr>
                <w:rFonts w:cs="Times New Roman" w:hint="eastAsia"/>
              </w:rPr>
              <w:t>参编</w:t>
            </w:r>
          </w:p>
        </w:tc>
      </w:tr>
      <w:tr w:rsidR="00E067E8">
        <w:tc>
          <w:tcPr>
            <w:tcW w:w="750" w:type="dxa"/>
          </w:tcPr>
          <w:p w:rsidR="00E067E8" w:rsidRDefault="00B13CF5">
            <w:pPr>
              <w:rPr>
                <w:rFonts w:cs="Times New Roman"/>
              </w:rPr>
            </w:pPr>
            <w:r>
              <w:rPr>
                <w:rFonts w:cs="Times New Roman" w:hint="eastAsia"/>
              </w:rPr>
              <w:t>16</w:t>
            </w:r>
          </w:p>
        </w:tc>
        <w:tc>
          <w:tcPr>
            <w:tcW w:w="1016" w:type="dxa"/>
          </w:tcPr>
          <w:p w:rsidR="00E067E8" w:rsidRDefault="00B13CF5">
            <w:pPr>
              <w:rPr>
                <w:rFonts w:cs="Times New Roman"/>
              </w:rPr>
            </w:pPr>
            <w:r>
              <w:rPr>
                <w:rFonts w:cs="Times New Roman" w:hint="eastAsia"/>
              </w:rPr>
              <w:t>赵东海</w:t>
            </w:r>
          </w:p>
        </w:tc>
        <w:tc>
          <w:tcPr>
            <w:tcW w:w="3600" w:type="dxa"/>
          </w:tcPr>
          <w:p w:rsidR="00E067E8" w:rsidRDefault="00B13CF5">
            <w:r>
              <w:rPr>
                <w:rFonts w:hint="eastAsia"/>
              </w:rPr>
              <w:t>苏州热工研究院有限公司</w:t>
            </w:r>
          </w:p>
        </w:tc>
        <w:tc>
          <w:tcPr>
            <w:tcW w:w="1327" w:type="dxa"/>
          </w:tcPr>
          <w:p w:rsidR="00E067E8" w:rsidRDefault="006235F8">
            <w:pPr>
              <w:rPr>
                <w:rFonts w:cs="Times New Roman"/>
              </w:rPr>
            </w:pPr>
            <w:proofErr w:type="gramStart"/>
            <w:r>
              <w:rPr>
                <w:rFonts w:cs="Times New Roman" w:hint="eastAsia"/>
              </w:rPr>
              <w:t>研</w:t>
            </w:r>
            <w:proofErr w:type="gramEnd"/>
            <w:r>
              <w:rPr>
                <w:rFonts w:cs="Times New Roman" w:hint="eastAsia"/>
              </w:rPr>
              <w:t>高</w:t>
            </w:r>
          </w:p>
        </w:tc>
        <w:tc>
          <w:tcPr>
            <w:tcW w:w="1922" w:type="dxa"/>
          </w:tcPr>
          <w:p w:rsidR="00E067E8" w:rsidRDefault="00B13CF5">
            <w:pPr>
              <w:rPr>
                <w:rFonts w:cs="Times New Roman"/>
              </w:rPr>
            </w:pPr>
            <w:r>
              <w:rPr>
                <w:rFonts w:cs="Times New Roman" w:hint="eastAsia"/>
              </w:rPr>
              <w:t>参编</w:t>
            </w:r>
          </w:p>
        </w:tc>
      </w:tr>
      <w:tr w:rsidR="00E067E8">
        <w:tc>
          <w:tcPr>
            <w:tcW w:w="750" w:type="dxa"/>
          </w:tcPr>
          <w:p w:rsidR="00E067E8" w:rsidRDefault="00B13CF5">
            <w:pPr>
              <w:rPr>
                <w:rFonts w:cs="Times New Roman"/>
              </w:rPr>
            </w:pPr>
            <w:r>
              <w:rPr>
                <w:rFonts w:cs="Times New Roman" w:hint="eastAsia"/>
              </w:rPr>
              <w:t>17</w:t>
            </w:r>
          </w:p>
        </w:tc>
        <w:tc>
          <w:tcPr>
            <w:tcW w:w="1016" w:type="dxa"/>
          </w:tcPr>
          <w:p w:rsidR="00E067E8" w:rsidRDefault="00B13CF5">
            <w:pPr>
              <w:rPr>
                <w:rFonts w:cs="Times New Roman"/>
              </w:rPr>
            </w:pPr>
            <w:r>
              <w:rPr>
                <w:rFonts w:cs="Times New Roman" w:hint="eastAsia"/>
              </w:rPr>
              <w:t>路晓晖</w:t>
            </w:r>
          </w:p>
        </w:tc>
        <w:tc>
          <w:tcPr>
            <w:tcW w:w="3600" w:type="dxa"/>
          </w:tcPr>
          <w:p w:rsidR="00E067E8" w:rsidRDefault="00B13CF5">
            <w:r>
              <w:rPr>
                <w:rFonts w:hint="eastAsia"/>
              </w:rPr>
              <w:t>中国核电工程有限公司</w:t>
            </w:r>
          </w:p>
        </w:tc>
        <w:tc>
          <w:tcPr>
            <w:tcW w:w="1327" w:type="dxa"/>
          </w:tcPr>
          <w:p w:rsidR="00E067E8" w:rsidRDefault="006235F8">
            <w:pPr>
              <w:rPr>
                <w:rFonts w:cs="Times New Roman"/>
              </w:rPr>
            </w:pPr>
            <w:proofErr w:type="gramStart"/>
            <w:r>
              <w:rPr>
                <w:rFonts w:cs="Times New Roman" w:hint="eastAsia"/>
              </w:rPr>
              <w:t>研</w:t>
            </w:r>
            <w:proofErr w:type="gramEnd"/>
            <w:r>
              <w:rPr>
                <w:rFonts w:cs="Times New Roman" w:hint="eastAsia"/>
              </w:rPr>
              <w:t>高</w:t>
            </w:r>
          </w:p>
        </w:tc>
        <w:tc>
          <w:tcPr>
            <w:tcW w:w="1922" w:type="dxa"/>
          </w:tcPr>
          <w:p w:rsidR="00E067E8" w:rsidRDefault="00B13CF5">
            <w:pPr>
              <w:rPr>
                <w:rFonts w:cs="Times New Roman"/>
              </w:rPr>
            </w:pPr>
            <w:r>
              <w:rPr>
                <w:rFonts w:cs="Times New Roman" w:hint="eastAsia"/>
              </w:rPr>
              <w:t>参编</w:t>
            </w:r>
          </w:p>
        </w:tc>
      </w:tr>
      <w:tr w:rsidR="00E067E8">
        <w:tc>
          <w:tcPr>
            <w:tcW w:w="750" w:type="dxa"/>
          </w:tcPr>
          <w:p w:rsidR="00E067E8" w:rsidRDefault="00B13CF5">
            <w:pPr>
              <w:rPr>
                <w:rFonts w:cs="Times New Roman"/>
              </w:rPr>
            </w:pPr>
            <w:r>
              <w:rPr>
                <w:rFonts w:cs="Times New Roman" w:hint="eastAsia"/>
              </w:rPr>
              <w:t>18</w:t>
            </w:r>
          </w:p>
        </w:tc>
        <w:tc>
          <w:tcPr>
            <w:tcW w:w="1016" w:type="dxa"/>
          </w:tcPr>
          <w:p w:rsidR="00E067E8" w:rsidRDefault="00B13CF5">
            <w:pPr>
              <w:rPr>
                <w:rFonts w:cs="Times New Roman"/>
              </w:rPr>
            </w:pPr>
            <w:r>
              <w:rPr>
                <w:rFonts w:cs="Times New Roman" w:hint="eastAsia"/>
              </w:rPr>
              <w:t>杜军毅</w:t>
            </w:r>
          </w:p>
        </w:tc>
        <w:tc>
          <w:tcPr>
            <w:tcW w:w="3600" w:type="dxa"/>
          </w:tcPr>
          <w:p w:rsidR="00E067E8" w:rsidRDefault="00B13CF5">
            <w:r>
              <w:rPr>
                <w:rFonts w:hint="eastAsia"/>
              </w:rPr>
              <w:t>二重（德阳）重型装备有限公司</w:t>
            </w:r>
          </w:p>
        </w:tc>
        <w:tc>
          <w:tcPr>
            <w:tcW w:w="1327" w:type="dxa"/>
          </w:tcPr>
          <w:p w:rsidR="00E067E8" w:rsidRDefault="006235F8">
            <w:pPr>
              <w:rPr>
                <w:rFonts w:cs="Times New Roman"/>
              </w:rPr>
            </w:pPr>
            <w:proofErr w:type="gramStart"/>
            <w:r>
              <w:rPr>
                <w:rFonts w:cs="Times New Roman" w:hint="eastAsia"/>
              </w:rPr>
              <w:t>研</w:t>
            </w:r>
            <w:proofErr w:type="gramEnd"/>
            <w:r>
              <w:rPr>
                <w:rFonts w:cs="Times New Roman" w:hint="eastAsia"/>
              </w:rPr>
              <w:t>高</w:t>
            </w:r>
          </w:p>
        </w:tc>
        <w:tc>
          <w:tcPr>
            <w:tcW w:w="1922" w:type="dxa"/>
          </w:tcPr>
          <w:p w:rsidR="00E067E8" w:rsidRDefault="00B13CF5">
            <w:pPr>
              <w:rPr>
                <w:rFonts w:cs="Times New Roman"/>
              </w:rPr>
            </w:pPr>
            <w:r>
              <w:rPr>
                <w:rFonts w:cs="Times New Roman" w:hint="eastAsia"/>
              </w:rPr>
              <w:t>参编</w:t>
            </w:r>
          </w:p>
        </w:tc>
      </w:tr>
    </w:tbl>
    <w:p w:rsidR="00E067E8" w:rsidRDefault="00E067E8"/>
    <w:p w:rsidR="00E067E8" w:rsidRDefault="00B13CF5">
      <w:pPr>
        <w:outlineLvl w:val="0"/>
        <w:rPr>
          <w:b/>
          <w:sz w:val="28"/>
          <w:szCs w:val="28"/>
        </w:rPr>
      </w:pPr>
      <w:r>
        <w:rPr>
          <w:rFonts w:hint="eastAsia"/>
          <w:b/>
          <w:sz w:val="28"/>
          <w:szCs w:val="28"/>
        </w:rPr>
        <w:t>二、标准编制原则和主要内容</w:t>
      </w:r>
    </w:p>
    <w:p w:rsidR="00E067E8" w:rsidRDefault="00B13CF5">
      <w:pPr>
        <w:rPr>
          <w:b/>
        </w:rPr>
      </w:pPr>
      <w:r>
        <w:rPr>
          <w:rFonts w:hint="eastAsia"/>
          <w:b/>
        </w:rPr>
        <w:t>1、标准编制原则</w:t>
      </w:r>
    </w:p>
    <w:p w:rsidR="00E067E8" w:rsidRDefault="00B13CF5">
      <w:pPr>
        <w:ind w:firstLineChars="200" w:firstLine="480"/>
        <w:rPr>
          <w:rFonts w:cs="宋体"/>
          <w:kern w:val="0"/>
          <w:lang w:val="zh-CN"/>
        </w:rPr>
      </w:pPr>
      <w:r>
        <w:rPr>
          <w:rFonts w:cs="宋体" w:hint="eastAsia"/>
          <w:kern w:val="0"/>
          <w:lang w:val="zh-CN"/>
        </w:rPr>
        <w:t>本标准为首次</w:t>
      </w:r>
      <w:r>
        <w:rPr>
          <w:rFonts w:cs="宋体" w:hint="eastAsia"/>
          <w:kern w:val="0"/>
        </w:rPr>
        <w:t>发布</w:t>
      </w:r>
      <w:r>
        <w:rPr>
          <w:rFonts w:cs="宋体" w:hint="eastAsia"/>
          <w:kern w:val="0"/>
          <w:lang w:val="zh-CN"/>
        </w:rPr>
        <w:t>，是为了适应核电锻件</w:t>
      </w:r>
      <w:r>
        <w:rPr>
          <w:rFonts w:cs="宋体" w:hint="eastAsia"/>
          <w:kern w:val="0"/>
        </w:rPr>
        <w:t>大型化、一体化发展</w:t>
      </w:r>
      <w:r>
        <w:rPr>
          <w:rFonts w:cs="宋体" w:hint="eastAsia"/>
          <w:kern w:val="0"/>
          <w:lang w:val="zh-CN"/>
        </w:rPr>
        <w:t>需求而制定。</w:t>
      </w:r>
    </w:p>
    <w:p w:rsidR="00E067E8" w:rsidRDefault="00B13CF5">
      <w:pPr>
        <w:ind w:firstLineChars="200" w:firstLine="480"/>
      </w:pPr>
      <w:r>
        <w:rPr>
          <w:rFonts w:hint="eastAsia"/>
        </w:rPr>
        <w:t>本标准的制定符合核电行业设备可靠性评价方法发展的原则，本着科学性、先进性、合理性和可操作性的原则以及标准的目标、统一性、协调性、</w:t>
      </w:r>
      <w:r>
        <w:t>实用性、一致性和</w:t>
      </w:r>
      <w:r>
        <w:rPr>
          <w:rFonts w:hint="eastAsia"/>
        </w:rPr>
        <w:t>规范性原则来进行本标准的制定工作。</w:t>
      </w:r>
    </w:p>
    <w:p w:rsidR="00E067E8" w:rsidRDefault="00B13CF5">
      <w:r>
        <w:rPr>
          <w:rFonts w:hint="eastAsia"/>
        </w:rPr>
        <w:t>（</w:t>
      </w:r>
      <w:r>
        <w:t>1）科学性</w:t>
      </w:r>
    </w:p>
    <w:p w:rsidR="00E067E8" w:rsidRDefault="00B13CF5">
      <w:pPr>
        <w:ind w:firstLineChars="200" w:firstLine="480"/>
        <w:jc w:val="both"/>
      </w:pPr>
      <w:r>
        <w:rPr>
          <w:rFonts w:hint="eastAsia"/>
        </w:rPr>
        <w:t>本标准充分</w:t>
      </w:r>
      <w:r>
        <w:rPr>
          <w:rFonts w:hint="eastAsia"/>
          <w:lang w:val="zh-CN"/>
        </w:rPr>
        <w:t>分析国内外核电站反应堆用锰-镍-钼合金钢锻件相关技术标准和技术条件，</w:t>
      </w:r>
      <w:r>
        <w:rPr>
          <w:rFonts w:hint="eastAsia"/>
        </w:rPr>
        <w:t>参考</w:t>
      </w:r>
      <w:r>
        <w:rPr>
          <w:rFonts w:hint="eastAsia"/>
          <w:lang w:val="zh-CN"/>
        </w:rPr>
        <w:t>RCC-M M2112《</w:t>
      </w:r>
      <w:r w:rsidR="00BC6C31" w:rsidRPr="00BC6C31">
        <w:rPr>
          <w:lang w:val="zh-CN"/>
        </w:rPr>
        <w:t>不承受强辐照的反应堆压力容器筒节用Mn-Ni-Mo合金钢锻件</w:t>
      </w:r>
      <w:r>
        <w:rPr>
          <w:rFonts w:hint="eastAsia"/>
          <w:lang w:val="zh-CN"/>
        </w:rPr>
        <w:t>》、RCC-M M2113《反应堆压力容器过渡环及法兰用锰-镍-钼合金钢锻件》、RCC-M M211</w:t>
      </w:r>
      <w:r>
        <w:rPr>
          <w:rFonts w:hint="eastAsia"/>
        </w:rPr>
        <w:t>4</w:t>
      </w:r>
      <w:r>
        <w:rPr>
          <w:rFonts w:hint="eastAsia"/>
          <w:lang w:val="zh-CN"/>
        </w:rPr>
        <w:t>《反应堆压力容器</w:t>
      </w:r>
      <w:r>
        <w:rPr>
          <w:rFonts w:hint="eastAsia"/>
        </w:rPr>
        <w:t>管嘴</w:t>
      </w:r>
      <w:r>
        <w:rPr>
          <w:rFonts w:hint="eastAsia"/>
          <w:lang w:val="zh-CN"/>
        </w:rPr>
        <w:t>用锰-镍-钼合金钢锻件》</w:t>
      </w:r>
      <w:r>
        <w:rPr>
          <w:rFonts w:hint="eastAsia"/>
        </w:rPr>
        <w:t>以及</w:t>
      </w:r>
      <w:r>
        <w:rPr>
          <w:rFonts w:hint="eastAsia"/>
          <w:lang w:val="zh-CN"/>
        </w:rPr>
        <w:t>ASME《锅炉压力容器规范》第Ⅱ卷SA-508/SA-508M和第Ⅲ卷第1册NB分卷，</w:t>
      </w:r>
      <w:r>
        <w:rPr>
          <w:rFonts w:hint="eastAsia"/>
        </w:rPr>
        <w:t>同时借鉴NB/T20006.17《</w:t>
      </w:r>
      <w:r>
        <w:rPr>
          <w:rFonts w:hint="eastAsia"/>
          <w:lang w:val="zh-CN"/>
        </w:rPr>
        <w:t>压水堆核电厂用合金钢</w:t>
      </w:r>
      <w:r>
        <w:rPr>
          <w:rFonts w:hint="eastAsia"/>
        </w:rPr>
        <w:t xml:space="preserve"> </w:t>
      </w:r>
      <w:r>
        <w:rPr>
          <w:rFonts w:hint="eastAsia"/>
          <w:lang w:val="zh-CN"/>
        </w:rPr>
        <w:t>第17部分：反应堆压力容器法兰-接管段用锰-镍-钼合金钢锻件</w:t>
      </w:r>
      <w:r>
        <w:rPr>
          <w:rFonts w:hint="eastAsia"/>
        </w:rPr>
        <w:t>》</w:t>
      </w:r>
      <w:r>
        <w:rPr>
          <w:rFonts w:hint="eastAsia"/>
          <w:lang w:val="zh-CN"/>
        </w:rPr>
        <w:t>的基础上，</w:t>
      </w:r>
      <w:r>
        <w:rPr>
          <w:rFonts w:hint="eastAsia"/>
        </w:rPr>
        <w:t>结合我国工业标准体系的实际情况对本标准进行编写。</w:t>
      </w:r>
    </w:p>
    <w:p w:rsidR="00E067E8" w:rsidRDefault="00B13CF5">
      <w:r>
        <w:rPr>
          <w:rFonts w:hint="eastAsia"/>
        </w:rPr>
        <w:t>（</w:t>
      </w:r>
      <w:r>
        <w:t>2）实用性</w:t>
      </w:r>
    </w:p>
    <w:p w:rsidR="00E067E8" w:rsidRDefault="00B13CF5">
      <w:pPr>
        <w:ind w:firstLineChars="200" w:firstLine="480"/>
      </w:pPr>
      <w:r>
        <w:rPr>
          <w:rFonts w:hint="eastAsia"/>
        </w:rPr>
        <w:t>本标准规定了锻件的制造、化学成分、力学性能、金相检验、重新热处理、无损检测、缺陷的清除和修整、尺寸和外形、见证件、标志、清洁、包装和运输、质量证明文件等要求，通过前期对不同压水堆型接管</w:t>
      </w:r>
      <w:proofErr w:type="gramStart"/>
      <w:r>
        <w:rPr>
          <w:rFonts w:hint="eastAsia"/>
        </w:rPr>
        <w:t>段技术</w:t>
      </w:r>
      <w:proofErr w:type="gramEnd"/>
      <w:r>
        <w:rPr>
          <w:rFonts w:hint="eastAsia"/>
        </w:rPr>
        <w:t>要求的对比分析和多</w:t>
      </w:r>
      <w:r>
        <w:rPr>
          <w:rFonts w:hint="eastAsia"/>
        </w:rPr>
        <w:lastRenderedPageBreak/>
        <w:t>年来的工程制造经验，提炼出对于一体化接管段锻件制造的标准要求，具有较高的适用性。</w:t>
      </w:r>
    </w:p>
    <w:p w:rsidR="00E067E8" w:rsidRDefault="00B13CF5">
      <w:pPr>
        <w:ind w:firstLineChars="200" w:firstLine="480"/>
        <w:rPr>
          <w:rFonts w:cs="宋体"/>
          <w:kern w:val="0"/>
        </w:rPr>
      </w:pPr>
      <w:r>
        <w:rPr>
          <w:rFonts w:cs="宋体" w:hint="eastAsia"/>
          <w:kern w:val="0"/>
          <w:lang w:val="zh-CN"/>
        </w:rPr>
        <w:t>本标准编制主要以中国第一重型机械股份公司</w:t>
      </w:r>
      <w:r>
        <w:rPr>
          <w:rFonts w:cs="宋体" w:hint="eastAsia"/>
          <w:kern w:val="0"/>
        </w:rPr>
        <w:t>多年来</w:t>
      </w:r>
      <w:r>
        <w:rPr>
          <w:rFonts w:cs="宋体" w:hint="eastAsia"/>
          <w:kern w:val="0"/>
          <w:lang w:val="zh-CN"/>
        </w:rPr>
        <w:t>核电</w:t>
      </w:r>
      <w:r>
        <w:rPr>
          <w:rFonts w:cs="宋体" w:hint="eastAsia"/>
          <w:kern w:val="0"/>
        </w:rPr>
        <w:t>压水堆压力容器一体化接管</w:t>
      </w:r>
      <w:proofErr w:type="gramStart"/>
      <w:r>
        <w:rPr>
          <w:rFonts w:cs="宋体" w:hint="eastAsia"/>
          <w:kern w:val="0"/>
        </w:rPr>
        <w:t>段用</w:t>
      </w:r>
      <w:r>
        <w:rPr>
          <w:rFonts w:cs="宋体" w:hint="eastAsia"/>
          <w:kern w:val="0"/>
          <w:lang w:val="zh-CN"/>
        </w:rPr>
        <w:t>锰</w:t>
      </w:r>
      <w:proofErr w:type="gramEnd"/>
      <w:r>
        <w:rPr>
          <w:rFonts w:cs="宋体"/>
          <w:kern w:val="0"/>
          <w:lang w:val="zh-CN"/>
        </w:rPr>
        <w:t>-</w:t>
      </w:r>
      <w:r>
        <w:rPr>
          <w:rFonts w:cs="宋体" w:hint="eastAsia"/>
          <w:kern w:val="0"/>
          <w:lang w:val="zh-CN"/>
        </w:rPr>
        <w:t>镍</w:t>
      </w:r>
      <w:r>
        <w:rPr>
          <w:rFonts w:cs="宋体"/>
          <w:kern w:val="0"/>
          <w:lang w:val="zh-CN"/>
        </w:rPr>
        <w:t>-</w:t>
      </w:r>
      <w:proofErr w:type="gramStart"/>
      <w:r>
        <w:rPr>
          <w:rFonts w:cs="宋体" w:hint="eastAsia"/>
          <w:kern w:val="0"/>
          <w:lang w:val="zh-CN"/>
        </w:rPr>
        <w:t>钼</w:t>
      </w:r>
      <w:proofErr w:type="gramEnd"/>
      <w:r>
        <w:rPr>
          <w:rFonts w:cs="宋体" w:hint="eastAsia"/>
          <w:kern w:val="0"/>
          <w:lang w:val="zh-CN"/>
        </w:rPr>
        <w:t>合金钢锻件的实际生产经验为基础，参考并借鉴</w:t>
      </w:r>
      <w:bookmarkStart w:id="1" w:name="OLE_LINK3"/>
      <w:r>
        <w:rPr>
          <w:rFonts w:cs="宋体" w:hint="eastAsia"/>
          <w:kern w:val="0"/>
        </w:rPr>
        <w:t>国内外标准</w:t>
      </w:r>
      <w:bookmarkEnd w:id="1"/>
      <w:r>
        <w:rPr>
          <w:rFonts w:cs="宋体" w:hint="eastAsia"/>
          <w:kern w:val="0"/>
        </w:rPr>
        <w:t>，充分考虑我国核安全法规的要求，结合我们国家的基础标准、国际标准和其他先进国家、地区的标准，对标准的一些条文进行了修改、补充和完善，以满足我国核岛机械设备制造的需要。</w:t>
      </w:r>
    </w:p>
    <w:p w:rsidR="00E067E8" w:rsidRDefault="00E067E8">
      <w:pPr>
        <w:ind w:firstLineChars="200" w:firstLine="480"/>
      </w:pPr>
    </w:p>
    <w:p w:rsidR="00E067E8" w:rsidRDefault="00B13CF5">
      <w:pPr>
        <w:rPr>
          <w:b/>
        </w:rPr>
      </w:pPr>
      <w:r>
        <w:rPr>
          <w:rFonts w:hint="eastAsia"/>
          <w:b/>
        </w:rPr>
        <w:t>2、标准主要内容的依据</w:t>
      </w:r>
    </w:p>
    <w:p w:rsidR="00E067E8" w:rsidRDefault="00B13CF5">
      <w:pPr>
        <w:ind w:firstLineChars="200" w:firstLine="480"/>
        <w:jc w:val="both"/>
      </w:pPr>
      <w:r>
        <w:t>本</w:t>
      </w:r>
      <w:r>
        <w:rPr>
          <w:rFonts w:hint="eastAsia"/>
        </w:rPr>
        <w:t>标准</w:t>
      </w:r>
      <w:r>
        <w:t>按照GB/T 1.1—2020给出的规则起草。</w:t>
      </w:r>
    </w:p>
    <w:p w:rsidR="00E067E8" w:rsidRDefault="00B13CF5">
      <w:pPr>
        <w:ind w:firstLineChars="200" w:firstLine="480"/>
        <w:jc w:val="both"/>
      </w:pPr>
      <w:r>
        <w:t>本</w:t>
      </w:r>
      <w:r>
        <w:rPr>
          <w:rFonts w:hint="eastAsia"/>
        </w:rPr>
        <w:t>标准</w:t>
      </w:r>
      <w:r>
        <w:t>主要参考</w:t>
      </w:r>
      <w:r>
        <w:rPr>
          <w:rFonts w:hint="eastAsia"/>
          <w:lang w:val="zh-CN"/>
        </w:rPr>
        <w:t>RCC-M（</w:t>
      </w:r>
      <w:r>
        <w:rPr>
          <w:rFonts w:hint="eastAsia"/>
        </w:rPr>
        <w:t>2007版</w:t>
      </w:r>
      <w:r>
        <w:rPr>
          <w:rFonts w:hint="eastAsia"/>
          <w:lang w:val="zh-CN"/>
        </w:rPr>
        <w:t>）M</w:t>
      </w:r>
      <w:r>
        <w:rPr>
          <w:rFonts w:hint="eastAsia"/>
        </w:rPr>
        <w:t>篇、ASME B&amp;PV规范2007版</w:t>
      </w:r>
      <w:r>
        <w:rPr>
          <w:rFonts w:hint="eastAsia"/>
          <w:lang w:val="zh-CN"/>
        </w:rPr>
        <w:t>第Ⅱ卷</w:t>
      </w:r>
      <w:r>
        <w:rPr>
          <w:rFonts w:hint="eastAsia"/>
        </w:rPr>
        <w:t>A篇</w:t>
      </w:r>
      <w:r>
        <w:rPr>
          <w:rFonts w:hint="eastAsia"/>
          <w:lang w:val="zh-CN"/>
        </w:rPr>
        <w:t>和第Ⅲ卷第1册NB分卷</w:t>
      </w:r>
      <w:r>
        <w:rPr>
          <w:rFonts w:hint="eastAsia"/>
        </w:rPr>
        <w:t>和NB/T20006.17相关要求</w:t>
      </w:r>
      <w:r>
        <w:t>，</w:t>
      </w:r>
      <w:r>
        <w:rPr>
          <w:rFonts w:hint="eastAsia"/>
        </w:rPr>
        <w:t>充分消化吸收“大型先进压水堆及高温气冷堆核电站”重大专项课题“CAP1400反应堆压力容器研制”（2013ZX06002-004）</w:t>
      </w:r>
      <w:r w:rsidR="00A26799">
        <w:rPr>
          <w:rFonts w:hint="eastAsia"/>
        </w:rPr>
        <w:t>、“</w:t>
      </w:r>
      <w:r w:rsidR="00A26799" w:rsidRPr="002565AE">
        <w:rPr>
          <w:rFonts w:hint="eastAsia"/>
        </w:rPr>
        <w:t>核电设备用超大型锻件关键工艺优化与标准化研究</w:t>
      </w:r>
      <w:r w:rsidR="00A26799">
        <w:rPr>
          <w:rFonts w:hint="eastAsia"/>
        </w:rPr>
        <w:t>”（2020ZX06004001）</w:t>
      </w:r>
      <w:r>
        <w:rPr>
          <w:rFonts w:hint="eastAsia"/>
        </w:rPr>
        <w:t>及其他中国第一重型机械股份公司自筹经费进行的自主研发课题的科研成果，结</w:t>
      </w:r>
      <w:r>
        <w:t>合</w:t>
      </w:r>
      <w:r>
        <w:rPr>
          <w:rFonts w:hint="eastAsia"/>
        </w:rPr>
        <w:t>中国第一重型机械股份公司多年来</w:t>
      </w:r>
      <w:r>
        <w:t>核电</w:t>
      </w:r>
      <w:r>
        <w:rPr>
          <w:rFonts w:hint="eastAsia"/>
        </w:rPr>
        <w:t>压水堆压力容器一体化接管段锻件</w:t>
      </w:r>
      <w:r>
        <w:t>制造</w:t>
      </w:r>
      <w:r>
        <w:rPr>
          <w:rFonts w:hint="eastAsia"/>
        </w:rPr>
        <w:t>实践</w:t>
      </w:r>
      <w:r>
        <w:t>经验而制定。</w:t>
      </w:r>
    </w:p>
    <w:p w:rsidR="00E067E8" w:rsidRDefault="00E067E8">
      <w:pPr>
        <w:ind w:firstLineChars="200" w:firstLine="480"/>
      </w:pPr>
    </w:p>
    <w:p w:rsidR="00E067E8" w:rsidRDefault="00B13CF5">
      <w:pPr>
        <w:rPr>
          <w:b/>
        </w:rPr>
      </w:pPr>
      <w:r>
        <w:rPr>
          <w:rFonts w:hint="eastAsia"/>
          <w:b/>
        </w:rPr>
        <w:t>3、解决的主要问题</w:t>
      </w:r>
    </w:p>
    <w:p w:rsidR="00E067E8" w:rsidRDefault="00B13CF5">
      <w:pPr>
        <w:ind w:firstLineChars="200" w:firstLine="480"/>
      </w:pPr>
      <w:r>
        <w:rPr>
          <w:rFonts w:hint="eastAsia"/>
        </w:rPr>
        <w:t>随着国内核电发展向单机组大容量、长寿期迈进，一体化锻件制造成为不可阻挡的趋势，现行国内外核电锻件制造标准</w:t>
      </w:r>
      <w:r w:rsidR="00CE11D2">
        <w:rPr>
          <w:rFonts w:hint="eastAsia"/>
        </w:rPr>
        <w:t>已</w:t>
      </w:r>
      <w:r>
        <w:rPr>
          <w:rFonts w:hint="eastAsia"/>
        </w:rPr>
        <w:t>无法满足国内核电锻件制造尺寸和制造方式的需求，亟需结合我国核电的发展方向和技术路线，总结提炼并固化压水堆的技术实践成果，兼容并蓄我国既有标准规范、监管体制和工业基础实际以及实践经验，研究并构建适应我国工业体系、能够满足我国自主化核电建设和技术发展需求、具有自我完善和发展能力的压水堆核电厂核岛机械设备标准体系。</w:t>
      </w:r>
    </w:p>
    <w:p w:rsidR="00E067E8" w:rsidRDefault="00B13CF5">
      <w:pPr>
        <w:ind w:firstLineChars="200" w:firstLine="480"/>
      </w:pPr>
      <w:r>
        <w:rPr>
          <w:rFonts w:hint="eastAsia"/>
        </w:rPr>
        <w:t>本团体标准是根据上述需求，由</w:t>
      </w:r>
      <w:r>
        <w:rPr>
          <w:rFonts w:cs="宋体" w:hint="eastAsia"/>
          <w:kern w:val="0"/>
          <w:lang w:val="zh-CN"/>
        </w:rPr>
        <w:t>中国第一重型机械股份公司</w:t>
      </w:r>
      <w:r>
        <w:rPr>
          <w:rFonts w:hint="eastAsia"/>
        </w:rPr>
        <w:t>牵头，汇聚行业专业技术力量形成的标准。</w:t>
      </w:r>
    </w:p>
    <w:p w:rsidR="00E067E8" w:rsidRDefault="00E067E8"/>
    <w:p w:rsidR="00E067E8" w:rsidRDefault="00B13CF5">
      <w:pPr>
        <w:outlineLvl w:val="0"/>
        <w:rPr>
          <w:b/>
          <w:sz w:val="28"/>
          <w:szCs w:val="28"/>
        </w:rPr>
      </w:pPr>
      <w:r>
        <w:rPr>
          <w:rFonts w:hint="eastAsia"/>
          <w:b/>
          <w:sz w:val="28"/>
          <w:szCs w:val="28"/>
        </w:rPr>
        <w:t>三、主要试验（或验证）情况</w:t>
      </w:r>
    </w:p>
    <w:p w:rsidR="00E067E8" w:rsidRDefault="00B13CF5">
      <w:pPr>
        <w:ind w:firstLineChars="200" w:firstLine="480"/>
      </w:pPr>
      <w:r>
        <w:rPr>
          <w:rFonts w:hint="eastAsia"/>
        </w:rPr>
        <w:lastRenderedPageBreak/>
        <w:t>无。</w:t>
      </w:r>
    </w:p>
    <w:p w:rsidR="00E067E8" w:rsidRDefault="00E067E8"/>
    <w:p w:rsidR="00E067E8" w:rsidRDefault="00B13CF5">
      <w:pPr>
        <w:outlineLvl w:val="0"/>
        <w:rPr>
          <w:b/>
          <w:sz w:val="28"/>
          <w:szCs w:val="28"/>
        </w:rPr>
      </w:pPr>
      <w:r>
        <w:rPr>
          <w:rFonts w:hint="eastAsia"/>
          <w:b/>
          <w:sz w:val="28"/>
          <w:szCs w:val="28"/>
        </w:rPr>
        <w:t>四、标准中涉及专利的情况</w:t>
      </w:r>
    </w:p>
    <w:p w:rsidR="00E067E8" w:rsidRDefault="00B13CF5">
      <w:pPr>
        <w:ind w:firstLineChars="200" w:firstLine="480"/>
      </w:pPr>
      <w:r>
        <w:rPr>
          <w:rFonts w:hint="eastAsia"/>
        </w:rPr>
        <w:t>本标准不涉及专利问题。</w:t>
      </w:r>
    </w:p>
    <w:p w:rsidR="00E067E8" w:rsidRDefault="00E067E8"/>
    <w:p w:rsidR="00E067E8" w:rsidRDefault="00B13CF5">
      <w:pPr>
        <w:outlineLvl w:val="0"/>
        <w:rPr>
          <w:b/>
          <w:sz w:val="28"/>
          <w:szCs w:val="28"/>
        </w:rPr>
      </w:pPr>
      <w:r>
        <w:rPr>
          <w:rFonts w:hint="eastAsia"/>
          <w:b/>
          <w:sz w:val="28"/>
          <w:szCs w:val="28"/>
        </w:rPr>
        <w:t>五、预期达到的社会效益、对产业发展的作用等情况</w:t>
      </w:r>
    </w:p>
    <w:p w:rsidR="00E067E8" w:rsidRDefault="00B13CF5">
      <w:pPr>
        <w:ind w:firstLineChars="200" w:firstLine="480"/>
      </w:pPr>
      <w:r>
        <w:rPr>
          <w:rFonts w:hint="eastAsia"/>
        </w:rPr>
        <w:t>本标准的推广与应用，为大型一体化核电锻件制造、检验和验收提供依据，同时缩短制造周期，降低制造和在役检查成本，提高核岛机械主设备质量和运行稳定性，实现了核岛机械主设备制造技术升级，显著提高了我国核电装备制造业的技术水平。此外，本标准的制定有助于建立我国自主化设计的核岛机械设备标准体系，为我国核电装备自主研发和“走出去”奠定坚实的基础。</w:t>
      </w:r>
    </w:p>
    <w:p w:rsidR="00E067E8" w:rsidRDefault="00E067E8"/>
    <w:p w:rsidR="00E067E8" w:rsidRDefault="00B13CF5">
      <w:pPr>
        <w:outlineLvl w:val="0"/>
        <w:rPr>
          <w:b/>
          <w:sz w:val="28"/>
          <w:szCs w:val="28"/>
        </w:rPr>
      </w:pPr>
      <w:r>
        <w:rPr>
          <w:rFonts w:hint="eastAsia"/>
          <w:b/>
          <w:sz w:val="28"/>
          <w:szCs w:val="28"/>
        </w:rPr>
        <w:t>六、与国际、国外对比情况</w:t>
      </w:r>
    </w:p>
    <w:p w:rsidR="00E067E8" w:rsidRDefault="00B13CF5">
      <w:pPr>
        <w:ind w:firstLineChars="200" w:firstLine="480"/>
      </w:pPr>
      <w:r>
        <w:rPr>
          <w:rFonts w:hint="eastAsia"/>
        </w:rPr>
        <w:t>本标准涉及的反应堆压力容器一体化接管段仿形锻造技术属于国际首创，该技术成果超越了法国和俄罗斯发明的取消马鞍形焊缝但仍需要环焊缝的半一体化接管</w:t>
      </w:r>
      <w:proofErr w:type="gramStart"/>
      <w:r>
        <w:rPr>
          <w:rFonts w:hint="eastAsia"/>
        </w:rPr>
        <w:t>段制造</w:t>
      </w:r>
      <w:proofErr w:type="gramEnd"/>
      <w:r>
        <w:rPr>
          <w:rFonts w:hint="eastAsia"/>
        </w:rPr>
        <w:t>技术。本技术水平处于国际领先，具有完全自主知识产权。</w:t>
      </w:r>
    </w:p>
    <w:p w:rsidR="00E067E8" w:rsidRDefault="00B13CF5">
      <w:pPr>
        <w:ind w:firstLineChars="200" w:firstLine="480"/>
      </w:pPr>
      <w:r>
        <w:t>与本标准关系最密切的有国家核安全法规和国家能源行业核电体系标准。本标准是为贯彻我国核安全法规精神、积极推进压水堆核岛机械设备的国产化进程，而制定或修订的系列标准中的重要组成部分。核安全法规针对核安全设备行政管理包括对核设备制造和安装活动的行政管理提出的法律要求，明确了与核安全设备相关的核设备制造和安装活动的法律责任。本标准贯彻核安全法规精神，针对压水堆核电厂核岛机械设备制造活动所要遵循的明确而细致的技术规范，标准与法规要求是协调一致的。</w:t>
      </w:r>
    </w:p>
    <w:p w:rsidR="00E067E8" w:rsidRDefault="00E067E8">
      <w:pPr>
        <w:ind w:firstLineChars="200" w:firstLine="480"/>
      </w:pPr>
    </w:p>
    <w:p w:rsidR="00E067E8" w:rsidRDefault="00B13CF5">
      <w:pPr>
        <w:outlineLvl w:val="0"/>
        <w:rPr>
          <w:b/>
          <w:sz w:val="28"/>
          <w:szCs w:val="28"/>
        </w:rPr>
      </w:pPr>
      <w:r>
        <w:rPr>
          <w:rFonts w:hint="eastAsia"/>
          <w:b/>
          <w:sz w:val="28"/>
          <w:szCs w:val="28"/>
        </w:rPr>
        <w:t>七、在标准体系中的位置，与现行相关法律、法规、规章及标准，特别是强制性标准的协调性</w:t>
      </w:r>
    </w:p>
    <w:p w:rsidR="00E067E8" w:rsidRDefault="00B13CF5">
      <w:pPr>
        <w:ind w:firstLineChars="200" w:firstLine="480"/>
      </w:pPr>
      <w:r>
        <w:rPr>
          <w:rFonts w:hint="eastAsia"/>
        </w:rPr>
        <w:t>本标准是将先进的科研成果与成熟的实践经验相结合而制定的标准之一。</w:t>
      </w:r>
    </w:p>
    <w:p w:rsidR="00E067E8" w:rsidRDefault="00B13CF5">
      <w:pPr>
        <w:ind w:firstLineChars="200" w:firstLine="480"/>
      </w:pPr>
      <w:r>
        <w:rPr>
          <w:rFonts w:hint="eastAsia"/>
        </w:rPr>
        <w:t>本标准与现行相关法律、法规、规章及相关标准协调一致。</w:t>
      </w:r>
    </w:p>
    <w:p w:rsidR="00E067E8" w:rsidRDefault="00E067E8">
      <w:pPr>
        <w:ind w:firstLineChars="200" w:firstLine="480"/>
      </w:pPr>
    </w:p>
    <w:p w:rsidR="00E067E8" w:rsidRDefault="00B13CF5">
      <w:pPr>
        <w:outlineLvl w:val="0"/>
        <w:rPr>
          <w:b/>
          <w:sz w:val="28"/>
          <w:szCs w:val="28"/>
        </w:rPr>
      </w:pPr>
      <w:r>
        <w:rPr>
          <w:rFonts w:hint="eastAsia"/>
          <w:b/>
          <w:sz w:val="28"/>
          <w:szCs w:val="28"/>
        </w:rPr>
        <w:t>八、重大分歧意见的处理经过和依据</w:t>
      </w:r>
    </w:p>
    <w:p w:rsidR="00E067E8" w:rsidRDefault="00B13CF5">
      <w:pPr>
        <w:ind w:firstLineChars="200" w:firstLine="480"/>
      </w:pPr>
      <w:r>
        <w:rPr>
          <w:rFonts w:hint="eastAsia"/>
        </w:rPr>
        <w:t>无。</w:t>
      </w:r>
    </w:p>
    <w:p w:rsidR="00E067E8" w:rsidRDefault="00E067E8">
      <w:pPr>
        <w:ind w:firstLineChars="200" w:firstLine="480"/>
      </w:pPr>
    </w:p>
    <w:p w:rsidR="00E067E8" w:rsidRDefault="00B13CF5">
      <w:pPr>
        <w:outlineLvl w:val="0"/>
        <w:rPr>
          <w:b/>
          <w:sz w:val="28"/>
          <w:szCs w:val="28"/>
        </w:rPr>
      </w:pPr>
      <w:r>
        <w:rPr>
          <w:rFonts w:hint="eastAsia"/>
          <w:b/>
          <w:sz w:val="28"/>
          <w:szCs w:val="28"/>
        </w:rPr>
        <w:t>九、标准性质的建议说明</w:t>
      </w:r>
    </w:p>
    <w:p w:rsidR="00E067E8" w:rsidRDefault="00B13CF5">
      <w:pPr>
        <w:ind w:firstLineChars="200" w:firstLine="480"/>
      </w:pPr>
      <w:r>
        <w:rPr>
          <w:rFonts w:hint="eastAsia"/>
        </w:rPr>
        <w:t>建议本标准的性质为团体标准。</w:t>
      </w:r>
    </w:p>
    <w:p w:rsidR="00E067E8" w:rsidRDefault="00E067E8"/>
    <w:p w:rsidR="00E067E8" w:rsidRDefault="00B13CF5">
      <w:pPr>
        <w:outlineLvl w:val="0"/>
        <w:rPr>
          <w:b/>
          <w:sz w:val="28"/>
          <w:szCs w:val="28"/>
        </w:rPr>
      </w:pPr>
      <w:r>
        <w:rPr>
          <w:rFonts w:hint="eastAsia"/>
          <w:b/>
          <w:sz w:val="28"/>
          <w:szCs w:val="28"/>
        </w:rPr>
        <w:t>十、贯彻标准的要求和措施建议</w:t>
      </w:r>
    </w:p>
    <w:p w:rsidR="00E067E8" w:rsidRDefault="00B13CF5">
      <w:pPr>
        <w:ind w:firstLineChars="200" w:firstLine="480"/>
      </w:pPr>
      <w:r>
        <w:rPr>
          <w:rFonts w:hint="eastAsia"/>
        </w:rPr>
        <w:t>标准发布后，中国第一重型机械股份公司将配合中国核能行业协会组织行业召开标准宣贯会，开展培训活动，促进该标准更好的贯彻实施。</w:t>
      </w:r>
    </w:p>
    <w:p w:rsidR="00E067E8" w:rsidRDefault="00E067E8"/>
    <w:p w:rsidR="00E067E8" w:rsidRDefault="00B13CF5">
      <w:pPr>
        <w:outlineLvl w:val="0"/>
        <w:rPr>
          <w:b/>
          <w:sz w:val="28"/>
          <w:szCs w:val="28"/>
        </w:rPr>
      </w:pPr>
      <w:r>
        <w:rPr>
          <w:rFonts w:hint="eastAsia"/>
          <w:b/>
          <w:sz w:val="28"/>
          <w:szCs w:val="28"/>
        </w:rPr>
        <w:t>十一、废止现行相关标准的建议</w:t>
      </w:r>
    </w:p>
    <w:p w:rsidR="00E067E8" w:rsidRDefault="00B13CF5">
      <w:pPr>
        <w:ind w:firstLineChars="200" w:firstLine="480"/>
      </w:pPr>
      <w:r>
        <w:rPr>
          <w:rFonts w:hint="eastAsia"/>
        </w:rPr>
        <w:t>无。</w:t>
      </w:r>
    </w:p>
    <w:p w:rsidR="00E067E8" w:rsidRDefault="00E067E8"/>
    <w:p w:rsidR="00E067E8" w:rsidRDefault="00B13CF5">
      <w:pPr>
        <w:outlineLvl w:val="0"/>
        <w:rPr>
          <w:b/>
          <w:sz w:val="28"/>
          <w:szCs w:val="28"/>
        </w:rPr>
      </w:pPr>
      <w:r>
        <w:rPr>
          <w:rFonts w:hint="eastAsia"/>
          <w:b/>
          <w:sz w:val="28"/>
          <w:szCs w:val="28"/>
        </w:rPr>
        <w:t>十二、其他应予说明的事项</w:t>
      </w:r>
    </w:p>
    <w:p w:rsidR="00E067E8" w:rsidRDefault="00B13CF5">
      <w:pPr>
        <w:ind w:firstLineChars="200" w:firstLine="480"/>
      </w:pPr>
      <w:r>
        <w:rPr>
          <w:rFonts w:hint="eastAsia"/>
        </w:rPr>
        <w:t>无。</w:t>
      </w:r>
    </w:p>
    <w:sectPr w:rsidR="00E067E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57841" w:rsidRDefault="00057841" w:rsidP="00A76373">
      <w:pPr>
        <w:spacing w:line="240" w:lineRule="auto"/>
      </w:pPr>
      <w:r>
        <w:separator/>
      </w:r>
    </w:p>
  </w:endnote>
  <w:endnote w:type="continuationSeparator" w:id="0">
    <w:p w:rsidR="00057841" w:rsidRDefault="00057841" w:rsidP="00A7637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57841" w:rsidRDefault="00057841" w:rsidP="00A76373">
      <w:pPr>
        <w:spacing w:line="240" w:lineRule="auto"/>
      </w:pPr>
      <w:r>
        <w:separator/>
      </w:r>
    </w:p>
  </w:footnote>
  <w:footnote w:type="continuationSeparator" w:id="0">
    <w:p w:rsidR="00057841" w:rsidRDefault="00057841" w:rsidP="00A76373">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7F6703"/>
    <w:multiLevelType w:val="multilevel"/>
    <w:tmpl w:val="1C7F6703"/>
    <w:lvl w:ilvl="0">
      <w:start w:val="1"/>
      <w:numFmt w:val="bullet"/>
      <w:lvlText w:val=""/>
      <w:lvlJc w:val="left"/>
      <w:pPr>
        <w:ind w:left="900" w:hanging="420"/>
      </w:pPr>
      <w:rPr>
        <w:rFonts w:ascii="Wingdings" w:hAnsi="Wingdings" w:hint="default"/>
      </w:rPr>
    </w:lvl>
    <w:lvl w:ilvl="1">
      <w:start w:val="1"/>
      <w:numFmt w:val="bullet"/>
      <w:lvlText w:val=""/>
      <w:lvlJc w:val="left"/>
      <w:pPr>
        <w:ind w:left="1320" w:hanging="420"/>
      </w:pPr>
      <w:rPr>
        <w:rFonts w:ascii="Wingdings" w:hAnsi="Wingdings" w:hint="default"/>
      </w:rPr>
    </w:lvl>
    <w:lvl w:ilvl="2">
      <w:start w:val="1"/>
      <w:numFmt w:val="bullet"/>
      <w:lvlText w:val=""/>
      <w:lvlJc w:val="left"/>
      <w:pPr>
        <w:ind w:left="1740" w:hanging="420"/>
      </w:pPr>
      <w:rPr>
        <w:rFonts w:ascii="Wingdings" w:hAnsi="Wingdings" w:hint="default"/>
      </w:rPr>
    </w:lvl>
    <w:lvl w:ilvl="3">
      <w:start w:val="1"/>
      <w:numFmt w:val="bullet"/>
      <w:lvlText w:val=""/>
      <w:lvlJc w:val="left"/>
      <w:pPr>
        <w:ind w:left="2160" w:hanging="420"/>
      </w:pPr>
      <w:rPr>
        <w:rFonts w:ascii="Wingdings" w:hAnsi="Wingdings" w:hint="default"/>
      </w:rPr>
    </w:lvl>
    <w:lvl w:ilvl="4">
      <w:start w:val="1"/>
      <w:numFmt w:val="bullet"/>
      <w:lvlText w:val=""/>
      <w:lvlJc w:val="left"/>
      <w:pPr>
        <w:ind w:left="2580" w:hanging="420"/>
      </w:pPr>
      <w:rPr>
        <w:rFonts w:ascii="Wingdings" w:hAnsi="Wingdings" w:hint="default"/>
      </w:rPr>
    </w:lvl>
    <w:lvl w:ilvl="5">
      <w:start w:val="1"/>
      <w:numFmt w:val="bullet"/>
      <w:lvlText w:val=""/>
      <w:lvlJc w:val="left"/>
      <w:pPr>
        <w:ind w:left="3000" w:hanging="420"/>
      </w:pPr>
      <w:rPr>
        <w:rFonts w:ascii="Wingdings" w:hAnsi="Wingdings" w:hint="default"/>
      </w:rPr>
    </w:lvl>
    <w:lvl w:ilvl="6">
      <w:start w:val="1"/>
      <w:numFmt w:val="bullet"/>
      <w:lvlText w:val=""/>
      <w:lvlJc w:val="left"/>
      <w:pPr>
        <w:ind w:left="3420" w:hanging="420"/>
      </w:pPr>
      <w:rPr>
        <w:rFonts w:ascii="Wingdings" w:hAnsi="Wingdings" w:hint="default"/>
      </w:rPr>
    </w:lvl>
    <w:lvl w:ilvl="7">
      <w:start w:val="1"/>
      <w:numFmt w:val="bullet"/>
      <w:lvlText w:val=""/>
      <w:lvlJc w:val="left"/>
      <w:pPr>
        <w:ind w:left="3840" w:hanging="420"/>
      </w:pPr>
      <w:rPr>
        <w:rFonts w:ascii="Wingdings" w:hAnsi="Wingdings" w:hint="default"/>
      </w:rPr>
    </w:lvl>
    <w:lvl w:ilvl="8">
      <w:start w:val="1"/>
      <w:numFmt w:val="bullet"/>
      <w:lvlText w:val=""/>
      <w:lvlJc w:val="left"/>
      <w:pPr>
        <w:ind w:left="4260"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1F35"/>
    <w:rsid w:val="00037007"/>
    <w:rsid w:val="00041802"/>
    <w:rsid w:val="0004736B"/>
    <w:rsid w:val="00057841"/>
    <w:rsid w:val="000C204E"/>
    <w:rsid w:val="000C7A72"/>
    <w:rsid w:val="000E0F3B"/>
    <w:rsid w:val="00101BFD"/>
    <w:rsid w:val="001137BD"/>
    <w:rsid w:val="00132C00"/>
    <w:rsid w:val="00161CD2"/>
    <w:rsid w:val="0024244C"/>
    <w:rsid w:val="00285F39"/>
    <w:rsid w:val="002E1F35"/>
    <w:rsid w:val="003345A0"/>
    <w:rsid w:val="00395F66"/>
    <w:rsid w:val="004063BC"/>
    <w:rsid w:val="00416F83"/>
    <w:rsid w:val="004656F6"/>
    <w:rsid w:val="0048286E"/>
    <w:rsid w:val="00485B10"/>
    <w:rsid w:val="00491BF6"/>
    <w:rsid w:val="00497C89"/>
    <w:rsid w:val="004B7F3A"/>
    <w:rsid w:val="00520FE0"/>
    <w:rsid w:val="005404CE"/>
    <w:rsid w:val="006235F8"/>
    <w:rsid w:val="006633BA"/>
    <w:rsid w:val="006A6B56"/>
    <w:rsid w:val="006E0F94"/>
    <w:rsid w:val="006E3BA5"/>
    <w:rsid w:val="0070047E"/>
    <w:rsid w:val="00764E9E"/>
    <w:rsid w:val="00775F18"/>
    <w:rsid w:val="00801E30"/>
    <w:rsid w:val="00804094"/>
    <w:rsid w:val="00812E6E"/>
    <w:rsid w:val="008560A1"/>
    <w:rsid w:val="008C4E5B"/>
    <w:rsid w:val="008E02C3"/>
    <w:rsid w:val="008F0708"/>
    <w:rsid w:val="00916805"/>
    <w:rsid w:val="009E2FBE"/>
    <w:rsid w:val="00A26799"/>
    <w:rsid w:val="00A33BF8"/>
    <w:rsid w:val="00A56356"/>
    <w:rsid w:val="00A740E0"/>
    <w:rsid w:val="00A76373"/>
    <w:rsid w:val="00AB5F92"/>
    <w:rsid w:val="00AC1E52"/>
    <w:rsid w:val="00AD4131"/>
    <w:rsid w:val="00AE1F12"/>
    <w:rsid w:val="00B13B7E"/>
    <w:rsid w:val="00B13CF5"/>
    <w:rsid w:val="00B24A56"/>
    <w:rsid w:val="00B619D5"/>
    <w:rsid w:val="00BB2D1E"/>
    <w:rsid w:val="00BC6C31"/>
    <w:rsid w:val="00C00910"/>
    <w:rsid w:val="00C477CA"/>
    <w:rsid w:val="00C478E3"/>
    <w:rsid w:val="00CA4E61"/>
    <w:rsid w:val="00CB603C"/>
    <w:rsid w:val="00CE11D2"/>
    <w:rsid w:val="00D37709"/>
    <w:rsid w:val="00DB4AA1"/>
    <w:rsid w:val="00DC29B1"/>
    <w:rsid w:val="00DC62FB"/>
    <w:rsid w:val="00E067E8"/>
    <w:rsid w:val="00E0783F"/>
    <w:rsid w:val="00E11A8D"/>
    <w:rsid w:val="00F04E7B"/>
    <w:rsid w:val="00F60B7D"/>
    <w:rsid w:val="00F80AA3"/>
    <w:rsid w:val="00FB3DFE"/>
    <w:rsid w:val="00FB6407"/>
    <w:rsid w:val="10E40F85"/>
    <w:rsid w:val="15CA2A2A"/>
    <w:rsid w:val="26DF1A8D"/>
    <w:rsid w:val="336C4043"/>
    <w:rsid w:val="3C64148C"/>
    <w:rsid w:val="4C0951AE"/>
    <w:rsid w:val="5F7F1047"/>
    <w:rsid w:val="671E6EE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宋体" w:eastAsia="宋体" w:hAnsi="宋体"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line="360" w:lineRule="auto"/>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spacing w:line="240" w:lineRule="auto"/>
    </w:pPr>
    <w:rPr>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spacing w:line="240" w:lineRule="auto"/>
      <w:jc w:val="center"/>
    </w:pPr>
    <w:rPr>
      <w:sz w:val="18"/>
      <w:szCs w:val="18"/>
    </w:rPr>
  </w:style>
  <w:style w:type="paragraph" w:customStyle="1" w:styleId="1">
    <w:name w:val="列表段落1"/>
    <w:basedOn w:val="a"/>
    <w:uiPriority w:val="34"/>
    <w:qFormat/>
    <w:pPr>
      <w:ind w:firstLineChars="200" w:firstLine="420"/>
    </w:pPr>
  </w:style>
  <w:style w:type="character" w:customStyle="1" w:styleId="Char0">
    <w:name w:val="页眉 Char"/>
    <w:basedOn w:val="a0"/>
    <w:link w:val="a4"/>
    <w:uiPriority w:val="99"/>
    <w:semiHidden/>
    <w:qFormat/>
    <w:rPr>
      <w:sz w:val="18"/>
      <w:szCs w:val="18"/>
    </w:rPr>
  </w:style>
  <w:style w:type="character" w:customStyle="1" w:styleId="Char">
    <w:name w:val="页脚 Char"/>
    <w:basedOn w:val="a0"/>
    <w:link w:val="a3"/>
    <w:uiPriority w:val="99"/>
    <w:semiHidden/>
    <w:qFormat/>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宋体" w:eastAsia="宋体" w:hAnsi="宋体"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line="360" w:lineRule="auto"/>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spacing w:line="240" w:lineRule="auto"/>
    </w:pPr>
    <w:rPr>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spacing w:line="240" w:lineRule="auto"/>
      <w:jc w:val="center"/>
    </w:pPr>
    <w:rPr>
      <w:sz w:val="18"/>
      <w:szCs w:val="18"/>
    </w:rPr>
  </w:style>
  <w:style w:type="paragraph" w:customStyle="1" w:styleId="1">
    <w:name w:val="列表段落1"/>
    <w:basedOn w:val="a"/>
    <w:uiPriority w:val="34"/>
    <w:qFormat/>
    <w:pPr>
      <w:ind w:firstLineChars="200" w:firstLine="420"/>
    </w:pPr>
  </w:style>
  <w:style w:type="character" w:customStyle="1" w:styleId="Char0">
    <w:name w:val="页眉 Char"/>
    <w:basedOn w:val="a0"/>
    <w:link w:val="a4"/>
    <w:uiPriority w:val="99"/>
    <w:semiHidden/>
    <w:qFormat/>
    <w:rPr>
      <w:sz w:val="18"/>
      <w:szCs w:val="18"/>
    </w:rPr>
  </w:style>
  <w:style w:type="character" w:customStyle="1" w:styleId="Char">
    <w:name w:val="页脚 Char"/>
    <w:basedOn w:val="a0"/>
    <w:link w:val="a3"/>
    <w:uiPriority w:val="99"/>
    <w:semiHidden/>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Pages>
  <Words>581</Words>
  <Characters>3318</Characters>
  <Application>Microsoft Office Word</Application>
  <DocSecurity>0</DocSecurity>
  <Lines>27</Lines>
  <Paragraphs>7</Paragraphs>
  <ScaleCrop>false</ScaleCrop>
  <Company>P R C</Company>
  <LinksUpToDate>false</LinksUpToDate>
  <CharactersWithSpaces>3892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王炫</dc:creator>
  <cp:lastModifiedBy>Windows User</cp:lastModifiedBy>
  <cp:revision>49</cp:revision>
  <cp:lastPrinted>2022-03-14T03:25:00Z</cp:lastPrinted>
  <dcterms:created xsi:type="dcterms:W3CDTF">2019-12-04T02:22:00Z</dcterms:created>
  <dcterms:modified xsi:type="dcterms:W3CDTF">2022-04-01T05:58:00Z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1033-10.2.0.5820</vt:lpwstr>
  </property>
</Properties>
</file>